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8"/>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proofErr w:type="gramStart"/>
            <w:r w:rsidRPr="00EE4BD4">
              <w:t>«</w:t>
            </w:r>
            <w:r w:rsidRPr="00147421">
              <w:rPr>
                <w:u w:val="single"/>
              </w:rPr>
              <w:t xml:space="preserve"> </w:t>
            </w:r>
            <w:r>
              <w:rPr>
                <w:u w:val="single"/>
              </w:rPr>
              <w:t> </w:t>
            </w:r>
            <w:proofErr w:type="gramEnd"/>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20</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r w:rsidRPr="00055F8E">
        <w:t>Алферова Сергея Александровича</w:t>
      </w:r>
      <w:bookmarkEnd w:id="2"/>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F15B5A">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A56DC0" w:rsidRDefault="00710C7D"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7114B1" w:rsidRPr="007114B1">
        <w:rPr>
          <w:rFonts w:ascii="Times New Roman" w:hAnsi="Times New Roman" w:cs="Times New Roman"/>
          <w:lang w:eastAsia="en-US"/>
        </w:rPr>
        <w:t>это указанный в согласованном Сторонами Заказе</w:t>
      </w:r>
      <w:r w:rsidR="007114B1" w:rsidRPr="007114B1" w:rsidDel="007114B1">
        <w:rPr>
          <w:rFonts w:ascii="Times New Roman" w:hAnsi="Times New Roman" w:cs="Times New Roman"/>
          <w:lang w:eastAsia="en-US"/>
        </w:rPr>
        <w:t xml:space="preserve"> </w:t>
      </w:r>
      <w:r w:rsidR="0092053F" w:rsidRPr="00A56DC0">
        <w:rPr>
          <w:rFonts w:ascii="Times New Roman" w:hAnsi="Times New Roman" w:cs="Times New Roman"/>
          <w:lang w:eastAsia="en-US"/>
        </w:rPr>
        <w:t xml:space="preserve">срок, в который </w:t>
      </w:r>
      <w:r w:rsidR="00BA0DEC">
        <w:rPr>
          <w:rFonts w:ascii="Times New Roman" w:hAnsi="Times New Roman" w:cs="Times New Roman"/>
          <w:lang w:eastAsia="en-US"/>
        </w:rPr>
        <w:t xml:space="preserve">или </w:t>
      </w:r>
      <w:proofErr w:type="gramStart"/>
      <w:r w:rsidR="00BA0DEC">
        <w:rPr>
          <w:rFonts w:ascii="Times New Roman" w:hAnsi="Times New Roman" w:cs="Times New Roman"/>
          <w:lang w:eastAsia="en-US"/>
        </w:rPr>
        <w:t>до наступления</w:t>
      </w:r>
      <w:proofErr w:type="gramEnd"/>
      <w:r w:rsidR="00BA0DEC">
        <w:rPr>
          <w:rFonts w:ascii="Times New Roman" w:hAnsi="Times New Roman" w:cs="Times New Roman"/>
          <w:lang w:eastAsia="en-US"/>
        </w:rPr>
        <w:t xml:space="preserve"> которого </w:t>
      </w:r>
      <w:r w:rsidR="0092053F" w:rsidRPr="00A56DC0">
        <w:rPr>
          <w:rFonts w:ascii="Times New Roman" w:hAnsi="Times New Roman" w:cs="Times New Roman"/>
          <w:lang w:eastAsia="en-US"/>
        </w:rPr>
        <w:t xml:space="preserve">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r w:rsidR="0078796F">
        <w:rPr>
          <w:rFonts w:ascii="Times New Roman" w:hAnsi="Times New Roman" w:cs="Times New Roman"/>
          <w:lang w:eastAsia="en-US"/>
        </w:rPr>
        <w:t xml:space="preserve"> </w:t>
      </w:r>
      <w:r w:rsidR="0078796F" w:rsidRPr="00BD6C05">
        <w:rPr>
          <w:rFonts w:ascii="Times New Roman" w:hAnsi="Times New Roman" w:cs="Times New Roman"/>
          <w:color w:val="000000"/>
        </w:rPr>
        <w:t xml:space="preserve">Срок доставки не может превышать </w:t>
      </w:r>
      <w:r w:rsidR="00A67327">
        <w:rPr>
          <w:rFonts w:ascii="Times New Roman" w:hAnsi="Times New Roman" w:cs="Times New Roman"/>
          <w:color w:val="000000"/>
        </w:rPr>
        <w:t>6</w:t>
      </w:r>
      <w:r w:rsidR="0078796F" w:rsidRPr="00BD6C05">
        <w:rPr>
          <w:rFonts w:ascii="Times New Roman" w:hAnsi="Times New Roman" w:cs="Times New Roman"/>
          <w:color w:val="000000"/>
        </w:rPr>
        <w:t>0 календарных дней, с момента подписания сторонами Заказа</w:t>
      </w:r>
      <w:r w:rsidR="0078796F" w:rsidRPr="0078796F">
        <w:rPr>
          <w:rFonts w:ascii="Times New Roman" w:hAnsi="Times New Roman" w:cs="Times New Roman"/>
          <w:color w:val="FF0000"/>
        </w:rPr>
        <w:t>.</w:t>
      </w:r>
    </w:p>
    <w:p w:rsidR="006F6DD2" w:rsidRPr="006F6DD2" w:rsidRDefault="00EE30F5"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Место </w:t>
      </w:r>
      <w:r w:rsidR="002F10FB" w:rsidRPr="006F6DD2">
        <w:rPr>
          <w:rFonts w:ascii="Times New Roman" w:hAnsi="Times New Roman" w:cs="Times New Roman"/>
          <w:b/>
          <w:lang w:eastAsia="en-US"/>
        </w:rPr>
        <w:t>доставки</w:t>
      </w:r>
      <w:r w:rsidRPr="006F6DD2">
        <w:rPr>
          <w:rFonts w:ascii="Times New Roman" w:hAnsi="Times New Roman" w:cs="Times New Roman"/>
          <w:b/>
          <w:lang w:eastAsia="en-US"/>
        </w:rPr>
        <w:t xml:space="preserve"> </w:t>
      </w:r>
      <w:r w:rsidR="002F10FB" w:rsidRPr="006F6DD2">
        <w:rPr>
          <w:rFonts w:ascii="Times New Roman" w:hAnsi="Times New Roman" w:cs="Times New Roman"/>
          <w:lang w:eastAsia="en-US"/>
        </w:rPr>
        <w:t>–</w:t>
      </w:r>
      <w:r w:rsidRPr="006F6DD2">
        <w:rPr>
          <w:rFonts w:ascii="Times New Roman" w:hAnsi="Times New Roman" w:cs="Times New Roman"/>
          <w:lang w:eastAsia="en-US"/>
        </w:rPr>
        <w:t xml:space="preserve"> </w:t>
      </w:r>
      <w:r w:rsidR="00F6322C" w:rsidRPr="006F6DD2">
        <w:rPr>
          <w:rFonts w:ascii="Times New Roman" w:hAnsi="Times New Roman" w:cs="Times New Roman"/>
          <w:lang w:eastAsia="en-US"/>
        </w:rPr>
        <w:t xml:space="preserve">это указанный в согласованном Сторонами Заказе адрес, по которому </w:t>
      </w:r>
      <w:r w:rsidR="0015201F" w:rsidRPr="006F6DD2">
        <w:rPr>
          <w:rFonts w:ascii="Times New Roman" w:hAnsi="Times New Roman" w:cs="Times New Roman"/>
          <w:lang w:eastAsia="en-US"/>
        </w:rPr>
        <w:t>Товар (</w:t>
      </w:r>
      <w:r w:rsidR="0068124A" w:rsidRPr="006F6DD2">
        <w:rPr>
          <w:rFonts w:ascii="Times New Roman" w:hAnsi="Times New Roman" w:cs="Times New Roman"/>
          <w:lang w:eastAsia="en-US"/>
        </w:rPr>
        <w:t xml:space="preserve">Партия </w:t>
      </w:r>
      <w:r w:rsidR="009A3F8D" w:rsidRPr="006F6DD2">
        <w:rPr>
          <w:rFonts w:ascii="Times New Roman" w:hAnsi="Times New Roman" w:cs="Times New Roman"/>
          <w:lang w:eastAsia="en-US"/>
        </w:rPr>
        <w:t>Товар</w:t>
      </w:r>
      <w:r w:rsidR="0068124A" w:rsidRPr="006F6DD2">
        <w:rPr>
          <w:rFonts w:ascii="Times New Roman" w:hAnsi="Times New Roman" w:cs="Times New Roman"/>
          <w:lang w:eastAsia="en-US"/>
        </w:rPr>
        <w:t>а</w:t>
      </w:r>
      <w:r w:rsidR="0015201F" w:rsidRPr="006F6DD2">
        <w:rPr>
          <w:rFonts w:ascii="Times New Roman" w:hAnsi="Times New Roman" w:cs="Times New Roman"/>
          <w:lang w:eastAsia="en-US"/>
        </w:rPr>
        <w:t>)</w:t>
      </w:r>
      <w:r w:rsidR="00F6322C" w:rsidRPr="006F6DD2">
        <w:rPr>
          <w:rFonts w:ascii="Times New Roman" w:hAnsi="Times New Roman" w:cs="Times New Roman"/>
          <w:lang w:eastAsia="en-US"/>
        </w:rPr>
        <w:t xml:space="preserve"> долж</w:t>
      </w:r>
      <w:r w:rsidR="009A3F8D" w:rsidRPr="006F6DD2">
        <w:rPr>
          <w:rFonts w:ascii="Times New Roman" w:hAnsi="Times New Roman" w:cs="Times New Roman"/>
          <w:lang w:eastAsia="en-US"/>
        </w:rPr>
        <w:t>ен</w:t>
      </w:r>
      <w:r w:rsidR="00F6322C" w:rsidRPr="006F6DD2">
        <w:rPr>
          <w:rFonts w:ascii="Times New Roman" w:hAnsi="Times New Roman" w:cs="Times New Roman"/>
          <w:lang w:eastAsia="en-US"/>
        </w:rPr>
        <w:t xml:space="preserve"> быть</w:t>
      </w:r>
      <w:r w:rsidR="009A3F8D" w:rsidRPr="006F6DD2">
        <w:rPr>
          <w:rFonts w:ascii="Times New Roman" w:hAnsi="Times New Roman" w:cs="Times New Roman"/>
          <w:lang w:eastAsia="en-US"/>
        </w:rPr>
        <w:t xml:space="preserve"> доставлен</w:t>
      </w:r>
      <w:r w:rsidR="00F6322C" w:rsidRPr="006F6DD2">
        <w:rPr>
          <w:rFonts w:ascii="Times New Roman" w:hAnsi="Times New Roman" w:cs="Times New Roman"/>
          <w:lang w:eastAsia="en-US"/>
        </w:rPr>
        <w:t xml:space="preserve"> и</w:t>
      </w:r>
      <w:r w:rsidR="009A3F8D" w:rsidRPr="006F6DD2">
        <w:rPr>
          <w:rFonts w:ascii="Times New Roman" w:hAnsi="Times New Roman" w:cs="Times New Roman"/>
          <w:lang w:eastAsia="en-US"/>
        </w:rPr>
        <w:t xml:space="preserve"> передан</w:t>
      </w:r>
      <w:r w:rsidR="00F6322C" w:rsidRPr="006F6DD2">
        <w:rPr>
          <w:rFonts w:ascii="Times New Roman" w:hAnsi="Times New Roman" w:cs="Times New Roman"/>
          <w:lang w:eastAsia="en-US"/>
        </w:rPr>
        <w:t xml:space="preserve"> Покупателю</w:t>
      </w:r>
      <w:r w:rsidR="002F10FB" w:rsidRPr="006F6DD2">
        <w:rPr>
          <w:rFonts w:ascii="Times New Roman" w:hAnsi="Times New Roman" w:cs="Times New Roman"/>
          <w:lang w:eastAsia="en-US"/>
        </w:rPr>
        <w:t>.</w:t>
      </w:r>
      <w:r w:rsidR="00274D8A" w:rsidRPr="006F6DD2">
        <w:rPr>
          <w:rFonts w:ascii="Times New Roman" w:hAnsi="Times New Roman" w:cs="Times New Roman"/>
          <w:lang w:eastAsia="en-US"/>
        </w:rPr>
        <w:t xml:space="preserve"> Адреса поставки по настоящему договору: </w:t>
      </w:r>
      <w:r w:rsidR="006F6DD2" w:rsidRPr="006F6DD2">
        <w:rPr>
          <w:rFonts w:ascii="Times New Roman" w:hAnsi="Times New Roman" w:cs="Times New Roman"/>
          <w:color w:val="000000"/>
          <w:lang w:eastAsia="en-US"/>
        </w:rPr>
        <w:t xml:space="preserve">г. Уфа, ул. Каспийская, 14 </w:t>
      </w:r>
    </w:p>
    <w:p w:rsidR="002F10FB" w:rsidRPr="006F6DD2" w:rsidRDefault="002F10FB" w:rsidP="0050062B">
      <w:pPr>
        <w:pStyle w:val="western"/>
        <w:numPr>
          <w:ilvl w:val="2"/>
          <w:numId w:val="34"/>
        </w:numPr>
        <w:spacing w:before="0" w:after="120"/>
        <w:ind w:firstLine="709"/>
        <w:rPr>
          <w:rFonts w:ascii="Times New Roman" w:hAnsi="Times New Roman" w:cs="Times New Roman"/>
          <w:lang w:eastAsia="en-US"/>
        </w:rPr>
      </w:pPr>
      <w:r w:rsidRPr="006F6DD2">
        <w:rPr>
          <w:rFonts w:ascii="Times New Roman" w:hAnsi="Times New Roman" w:cs="Times New Roman"/>
          <w:b/>
          <w:lang w:eastAsia="en-US"/>
        </w:rPr>
        <w:t xml:space="preserve">Товар </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вещи (товары)</w:t>
      </w:r>
      <w:r w:rsidR="00CE6D44" w:rsidRPr="006F6DD2">
        <w:rPr>
          <w:rFonts w:ascii="Times New Roman" w:hAnsi="Times New Roman" w:cs="Times New Roman"/>
          <w:lang w:eastAsia="en-US"/>
        </w:rPr>
        <w:t>,</w:t>
      </w:r>
      <w:r w:rsidR="00E644D6" w:rsidRPr="006F6DD2">
        <w:rPr>
          <w:rFonts w:ascii="Times New Roman" w:hAnsi="Times New Roman" w:cs="Times New Roman"/>
          <w:lang w:eastAsia="en-US"/>
        </w:rPr>
        <w:t xml:space="preserve"> наименования и </w:t>
      </w:r>
      <w:proofErr w:type="gramStart"/>
      <w:r w:rsidR="00E644D6" w:rsidRPr="006F6DD2">
        <w:rPr>
          <w:rFonts w:ascii="Times New Roman" w:hAnsi="Times New Roman" w:cs="Times New Roman"/>
          <w:lang w:eastAsia="en-US"/>
        </w:rPr>
        <w:t>цены</w:t>
      </w:r>
      <w:proofErr w:type="gramEnd"/>
      <w:r w:rsidR="00E644D6" w:rsidRPr="006F6DD2">
        <w:rPr>
          <w:rFonts w:ascii="Times New Roman" w:hAnsi="Times New Roman" w:cs="Times New Roman"/>
          <w:lang w:eastAsia="en-US"/>
        </w:rPr>
        <w:t xml:space="preserve"> </w:t>
      </w:r>
      <w:r w:rsidR="0068124A" w:rsidRPr="006F6DD2">
        <w:rPr>
          <w:rFonts w:ascii="Times New Roman" w:hAnsi="Times New Roman" w:cs="Times New Roman"/>
          <w:lang w:eastAsia="en-US"/>
        </w:rPr>
        <w:t xml:space="preserve">на </w:t>
      </w:r>
      <w:r w:rsidR="00E644D6" w:rsidRPr="006F6DD2">
        <w:rPr>
          <w:rFonts w:ascii="Times New Roman" w:hAnsi="Times New Roman" w:cs="Times New Roman"/>
          <w:lang w:eastAsia="en-US"/>
        </w:rPr>
        <w:t>которы</w:t>
      </w:r>
      <w:r w:rsidR="0068124A" w:rsidRPr="006F6DD2">
        <w:rPr>
          <w:rFonts w:ascii="Times New Roman" w:hAnsi="Times New Roman" w:cs="Times New Roman"/>
          <w:lang w:eastAsia="en-US"/>
        </w:rPr>
        <w:t>е</w:t>
      </w:r>
      <w:r w:rsidR="00E644D6" w:rsidRPr="006F6DD2">
        <w:rPr>
          <w:rFonts w:ascii="Times New Roman" w:hAnsi="Times New Roman" w:cs="Times New Roman"/>
          <w:lang w:eastAsia="en-US"/>
        </w:rPr>
        <w:t xml:space="preserve"> </w:t>
      </w:r>
      <w:r w:rsidRPr="006F6DD2">
        <w:rPr>
          <w:rFonts w:ascii="Times New Roman" w:hAnsi="Times New Roman" w:cs="Times New Roman"/>
          <w:lang w:eastAsia="en-US"/>
        </w:rPr>
        <w:t>установлены</w:t>
      </w:r>
      <w:r w:rsidR="00E644D6" w:rsidRPr="006F6DD2">
        <w:rPr>
          <w:rFonts w:ascii="Times New Roman" w:hAnsi="Times New Roman" w:cs="Times New Roman"/>
          <w:lang w:eastAsia="en-US"/>
        </w:rPr>
        <w:t xml:space="preserve"> в</w:t>
      </w:r>
      <w:r w:rsidRPr="006F6DD2">
        <w:rPr>
          <w:rFonts w:ascii="Times New Roman" w:hAnsi="Times New Roman" w:cs="Times New Roman"/>
          <w:lang w:eastAsia="en-US"/>
        </w:rPr>
        <w:t xml:space="preserve"> </w:t>
      </w:r>
      <w:r w:rsidR="00E644D6" w:rsidRPr="006F6DD2">
        <w:rPr>
          <w:rFonts w:ascii="Times New Roman" w:hAnsi="Times New Roman" w:cs="Times New Roman"/>
          <w:lang w:eastAsia="en-US"/>
        </w:rPr>
        <w:t xml:space="preserve">Спецификации </w:t>
      </w:r>
      <w:r w:rsidRPr="006F6DD2">
        <w:rPr>
          <w:rFonts w:ascii="Times New Roman" w:hAnsi="Times New Roman" w:cs="Times New Roman"/>
          <w:lang w:eastAsia="en-US"/>
        </w:rPr>
        <w:t>(Приложение № 1 к настоящему Договору)</w:t>
      </w:r>
      <w:r w:rsidR="00B42806" w:rsidRPr="006F6DD2">
        <w:rPr>
          <w:rFonts w:ascii="Times New Roman" w:hAnsi="Times New Roman" w:cs="Times New Roman"/>
          <w:lang w:eastAsia="en-US"/>
        </w:rPr>
        <w:t>.</w:t>
      </w:r>
      <w:r w:rsidR="004242E1" w:rsidRPr="006F6DD2">
        <w:rPr>
          <w:rFonts w:ascii="Times New Roman" w:hAnsi="Times New Roman" w:cs="Times New Roman"/>
          <w:lang w:eastAsia="en-US"/>
        </w:rPr>
        <w:t xml:space="preserve"> Товар должен соответствовать приложению №4 (Техническое задание)</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D06BB0">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0A457C"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454274">
        <w:rPr>
          <w:lang w:eastAsia="en-US"/>
        </w:rPr>
        <w:t xml:space="preserve"> </w:t>
      </w:r>
      <w:r w:rsidR="00454274" w:rsidRPr="00454274">
        <w:rPr>
          <w:lang w:eastAsia="en-US"/>
        </w:rPr>
        <w:t>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4"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97637A">
        <w:rPr>
          <w:rFonts w:ascii="Times New Roman" w:hAnsi="Times New Roman" w:cs="Times New Roman"/>
          <w:lang w:eastAsia="en-US"/>
        </w:rPr>
        <w:t>____________</w:t>
      </w:r>
      <w:r w:rsidR="009F0D9E" w:rsidRPr="009F0D9E">
        <w:rPr>
          <w:rFonts w:ascii="Times New Roman" w:hAnsi="Times New Roman" w:cs="Times New Roman"/>
          <w:lang w:eastAsia="en-US"/>
        </w:rPr>
        <w:t xml:space="preserve"> руб. (</w:t>
      </w:r>
      <w:r w:rsidR="0097637A">
        <w:rPr>
          <w:rFonts w:ascii="Times New Roman" w:hAnsi="Times New Roman" w:cs="Times New Roman"/>
          <w:lang w:eastAsia="en-US"/>
        </w:rPr>
        <w:t>________________________</w:t>
      </w:r>
      <w:r w:rsidR="009F0D9E" w:rsidRPr="009F0D9E">
        <w:rPr>
          <w:rFonts w:ascii="Times New Roman" w:hAnsi="Times New Roman" w:cs="Times New Roman"/>
          <w:lang w:eastAsia="en-US"/>
        </w:rPr>
        <w:t xml:space="preserve"> рублей </w:t>
      </w:r>
      <w:r w:rsidR="0097637A">
        <w:rPr>
          <w:rFonts w:ascii="Times New Roman" w:hAnsi="Times New Roman" w:cs="Times New Roman"/>
          <w:lang w:eastAsia="en-US"/>
        </w:rPr>
        <w:t>__</w:t>
      </w:r>
      <w:r w:rsidR="009F0D9E" w:rsidRPr="009F0D9E">
        <w:rPr>
          <w:rFonts w:ascii="Times New Roman" w:hAnsi="Times New Roman" w:cs="Times New Roman"/>
          <w:lang w:eastAsia="en-US"/>
        </w:rPr>
        <w:t xml:space="preserve"> копеек), </w:t>
      </w:r>
      <w:r w:rsidR="00D11428" w:rsidRPr="00D11428">
        <w:rPr>
          <w:rFonts w:ascii="Times New Roman" w:hAnsi="Times New Roman" w:cs="Times New Roman"/>
          <w:lang w:eastAsia="en-US"/>
        </w:rPr>
        <w:t xml:space="preserve">в т.ч. НДС </w:t>
      </w:r>
      <w:r w:rsidR="00D11428">
        <w:rPr>
          <w:rFonts w:ascii="Times New Roman" w:hAnsi="Times New Roman" w:cs="Times New Roman"/>
          <w:lang w:eastAsia="en-US"/>
        </w:rPr>
        <w:t xml:space="preserve">по ставке </w:t>
      </w:r>
      <w:r w:rsidR="00D11428" w:rsidRPr="00D11428">
        <w:rPr>
          <w:rFonts w:ascii="Times New Roman" w:hAnsi="Times New Roman" w:cs="Times New Roman"/>
          <w:lang w:eastAsia="en-US"/>
        </w:rPr>
        <w:t xml:space="preserve">20% </w:t>
      </w:r>
      <w:r w:rsidR="0097637A">
        <w:rPr>
          <w:rFonts w:ascii="Times New Roman" w:hAnsi="Times New Roman" w:cs="Times New Roman"/>
          <w:lang w:eastAsia="en-US"/>
        </w:rPr>
        <w:t>___________</w:t>
      </w:r>
      <w:r w:rsidR="009F0D9E" w:rsidRPr="009F0D9E">
        <w:rPr>
          <w:rFonts w:ascii="Times New Roman" w:hAnsi="Times New Roman" w:cs="Times New Roman"/>
          <w:lang w:eastAsia="en-US"/>
        </w:rPr>
        <w:t xml:space="preserve"> руб. (</w:t>
      </w:r>
      <w:r w:rsidR="0097637A">
        <w:rPr>
          <w:rFonts w:ascii="Times New Roman" w:hAnsi="Times New Roman" w:cs="Times New Roman"/>
          <w:lang w:eastAsia="en-US"/>
        </w:rPr>
        <w:t>________________________________________________</w:t>
      </w:r>
      <w:r w:rsidR="009F0D9E" w:rsidRPr="009F0D9E">
        <w:rPr>
          <w:rFonts w:ascii="Times New Roman" w:hAnsi="Times New Roman" w:cs="Times New Roman"/>
          <w:lang w:eastAsia="en-US"/>
        </w:rPr>
        <w:t xml:space="preserve"> рублей </w:t>
      </w:r>
      <w:r w:rsidR="0097637A">
        <w:rPr>
          <w:rFonts w:ascii="Times New Roman" w:hAnsi="Times New Roman" w:cs="Times New Roman"/>
          <w:lang w:eastAsia="en-US"/>
        </w:rPr>
        <w:t>___</w:t>
      </w:r>
      <w:r w:rsidR="009F0D9E" w:rsidRPr="009F0D9E">
        <w:rPr>
          <w:rFonts w:ascii="Times New Roman" w:hAnsi="Times New Roman" w:cs="Times New Roman"/>
          <w:lang w:eastAsia="en-US"/>
        </w:rPr>
        <w:t xml:space="preserve"> копеек)</w:t>
      </w:r>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D06BB0">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FB3DC2" w:rsidP="00FB3DC2">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ставке </w:t>
      </w:r>
      <w:r w:rsidR="004242E1">
        <w:rPr>
          <w:rFonts w:ascii="Times New Roman" w:hAnsi="Times New Roman" w:cs="Times New Roman"/>
          <w:lang w:eastAsia="en-US"/>
        </w:rPr>
        <w:t>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326D01">
        <w:rPr>
          <w:rFonts w:ascii="Times New Roman" w:hAnsi="Times New Roman" w:cs="Times New Roman"/>
          <w:lang w:eastAsia="en-US"/>
        </w:rPr>
        <w:t>45</w:t>
      </w:r>
      <w:r w:rsidRPr="00A31B42">
        <w:rPr>
          <w:rFonts w:ascii="Times New Roman" w:hAnsi="Times New Roman" w:cs="Times New Roman"/>
          <w:lang w:eastAsia="en-US"/>
        </w:rPr>
        <w:t xml:space="preserve"> (</w:t>
      </w:r>
      <w:r w:rsidR="00326D01">
        <w:rPr>
          <w:rFonts w:ascii="Times New Roman" w:hAnsi="Times New Roman" w:cs="Times New Roman"/>
          <w:lang w:eastAsia="en-US"/>
        </w:rPr>
        <w:t>сорока пяти</w:t>
      </w:r>
      <w:r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w:t>
      </w:r>
      <w:r w:rsidR="00A67327">
        <w:rPr>
          <w:rFonts w:ascii="Times New Roman" w:hAnsi="Times New Roman" w:cs="Times New Roman"/>
          <w:lang w:eastAsia="en-US"/>
        </w:rPr>
        <w:t>(</w:t>
      </w:r>
      <w:r>
        <w:rPr>
          <w:rFonts w:ascii="Times New Roman" w:hAnsi="Times New Roman" w:cs="Times New Roman"/>
          <w:lang w:eastAsia="en-US"/>
        </w:rPr>
        <w:t>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00A67327">
        <w:rPr>
          <w:rFonts w:ascii="Times New Roman" w:hAnsi="Times New Roman" w:cs="Times New Roman"/>
          <w:lang w:eastAsia="en-US"/>
        </w:rPr>
        <w:t>)</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sidR="00326D01" w:rsidRPr="00326D01">
        <w:rPr>
          <w:rStyle w:val="afe"/>
          <w:rFonts w:ascii="Times New Roman" w:hAnsi="Times New Roman" w:cs="Times New Roman"/>
          <w:color w:val="000000"/>
        </w:rPr>
        <w:footnoteReference w:id="1"/>
      </w:r>
      <w:r>
        <w:rPr>
          <w:rFonts w:ascii="Times New Roman" w:hAnsi="Times New Roman" w:cs="Times New Roman"/>
          <w:lang w:eastAsia="en-US"/>
        </w:rPr>
        <w:t>.</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B058A0">
      <w:pPr>
        <w:pStyle w:val="western"/>
        <w:numPr>
          <w:ilvl w:val="1"/>
          <w:numId w:val="34"/>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w:t>
      </w:r>
      <w:r w:rsidRPr="00B058A0">
        <w:rPr>
          <w:rFonts w:ascii="Times New Roman" w:hAnsi="Times New Roman" w:cs="Times New Roman"/>
          <w:lang w:eastAsia="en-US"/>
        </w:rPr>
        <w:lastRenderedPageBreak/>
        <w:t xml:space="preserve">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A34F14" w:rsidRPr="00A56DC0" w:rsidRDefault="00A34F14"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w:t>
      </w:r>
      <w:r w:rsidR="00793DE1">
        <w:rPr>
          <w:rFonts w:ascii="Times New Roman" w:hAnsi="Times New Roman" w:cs="Times New Roman"/>
          <w:lang w:eastAsia="en-US"/>
        </w:rPr>
        <w:t>Поставщика неустойку в размере 2</w:t>
      </w:r>
      <w:r w:rsidRPr="00541643">
        <w:rPr>
          <w:rFonts w:ascii="Times New Roman" w:hAnsi="Times New Roman" w:cs="Times New Roman"/>
          <w:lang w:eastAsia="en-US"/>
        </w:rPr>
        <w:t>% (</w:t>
      </w:r>
      <w:r w:rsidR="00793DE1">
        <w:rPr>
          <w:rFonts w:ascii="Times New Roman" w:hAnsi="Times New Roman" w:cs="Times New Roman"/>
          <w:lang w:eastAsia="en-US"/>
        </w:rPr>
        <w:t>два</w:t>
      </w:r>
      <w:r w:rsidRPr="00541643">
        <w:rPr>
          <w:rFonts w:ascii="Times New Roman" w:hAnsi="Times New Roman" w:cs="Times New Roman"/>
          <w:lang w:eastAsia="en-US"/>
        </w:rPr>
        <w:t xml:space="preserve"> процент</w:t>
      </w:r>
      <w:r w:rsidR="00793DE1">
        <w:rPr>
          <w:rFonts w:ascii="Times New Roman" w:hAnsi="Times New Roman" w:cs="Times New Roman"/>
          <w:lang w:eastAsia="en-US"/>
        </w:rPr>
        <w:t>а</w:t>
      </w:r>
      <w:r w:rsidRPr="00541643">
        <w:rPr>
          <w:rFonts w:ascii="Times New Roman" w:hAnsi="Times New Roman" w:cs="Times New Roman"/>
          <w:lang w:eastAsia="en-US"/>
        </w:rPr>
        <w:t>)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647C7" w:rsidRDefault="005647C7" w:rsidP="000C7C6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 xml:space="preserve">За </w:t>
      </w:r>
      <w:r w:rsidR="00DF2F92">
        <w:rPr>
          <w:rFonts w:ascii="Times New Roman" w:hAnsi="Times New Roman" w:cs="Times New Roman"/>
          <w:lang w:eastAsia="en-US"/>
        </w:rPr>
        <w:t>повторное</w:t>
      </w:r>
      <w:r>
        <w:rPr>
          <w:rFonts w:ascii="Times New Roman" w:hAnsi="Times New Roman" w:cs="Times New Roman"/>
          <w:lang w:eastAsia="en-US"/>
        </w:rPr>
        <w:t xml:space="preserve"> на</w:t>
      </w:r>
      <w:r w:rsidRPr="005647C7">
        <w:rPr>
          <w:rFonts w:ascii="Times New Roman" w:hAnsi="Times New Roman" w:cs="Times New Roman"/>
          <w:lang w:eastAsia="en-US"/>
        </w:rPr>
        <w:t>рушени</w:t>
      </w:r>
      <w:r w:rsidR="00DF2F92">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sidR="00DF2F92">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009105C1">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DD0BCE">
        <w:rPr>
          <w:rFonts w:ascii="Times New Roman" w:hAnsi="Times New Roman" w:cs="Times New Roman"/>
          <w:lang w:eastAsia="en-US"/>
        </w:rPr>
        <w:t>5</w:t>
      </w:r>
      <w:r w:rsidRPr="005647C7">
        <w:rPr>
          <w:rFonts w:ascii="Times New Roman" w:hAnsi="Times New Roman" w:cs="Times New Roman"/>
          <w:lang w:eastAsia="en-US"/>
        </w:rPr>
        <w:t>% (</w:t>
      </w:r>
      <w:r w:rsidR="00DD0BCE">
        <w:rPr>
          <w:rFonts w:ascii="Times New Roman" w:hAnsi="Times New Roman" w:cs="Times New Roman"/>
          <w:lang w:eastAsia="en-US"/>
        </w:rPr>
        <w:t>пяти процентов</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00DD0BCE"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xml:space="preserve">. </w:t>
      </w:r>
      <w:r w:rsidR="00D54CF1">
        <w:rPr>
          <w:rFonts w:ascii="Times New Roman" w:hAnsi="Times New Roman" w:cs="Times New Roman"/>
          <w:lang w:eastAsia="en-US"/>
        </w:rPr>
        <w:t xml:space="preserve">В случае взыскания </w:t>
      </w:r>
      <w:r w:rsidR="009105C1">
        <w:rPr>
          <w:rFonts w:ascii="Times New Roman" w:hAnsi="Times New Roman" w:cs="Times New Roman"/>
          <w:lang w:eastAsia="en-US"/>
        </w:rPr>
        <w:t>неустойки</w:t>
      </w:r>
      <w:r w:rsidR="00D54CF1">
        <w:rPr>
          <w:rFonts w:ascii="Times New Roman" w:hAnsi="Times New Roman" w:cs="Times New Roman"/>
          <w:lang w:eastAsia="en-US"/>
        </w:rPr>
        <w:t>, предусмотренно</w:t>
      </w:r>
      <w:r w:rsidR="009105C1">
        <w:rPr>
          <w:rFonts w:ascii="Times New Roman" w:hAnsi="Times New Roman" w:cs="Times New Roman"/>
          <w:lang w:eastAsia="en-US"/>
        </w:rPr>
        <w:t>й</w:t>
      </w:r>
      <w:r w:rsidR="00D54CF1">
        <w:rPr>
          <w:rFonts w:ascii="Times New Roman" w:hAnsi="Times New Roman" w:cs="Times New Roman"/>
          <w:lang w:eastAsia="en-US"/>
        </w:rPr>
        <w:t xml:space="preserve"> настоящим пунктом Договора, неустойка</w:t>
      </w:r>
      <w:r w:rsidR="00D54CF1" w:rsidRPr="00D54CF1">
        <w:rPr>
          <w:rFonts w:ascii="Times New Roman" w:hAnsi="Times New Roman" w:cs="Times New Roman"/>
          <w:lang w:eastAsia="en-US"/>
        </w:rPr>
        <w:t xml:space="preserve"> </w:t>
      </w:r>
      <w:r w:rsidR="00D54CF1">
        <w:rPr>
          <w:rFonts w:ascii="Times New Roman" w:hAnsi="Times New Roman" w:cs="Times New Roman"/>
          <w:lang w:eastAsia="en-US"/>
        </w:rPr>
        <w:t>з</w:t>
      </w:r>
      <w:r w:rsidR="00D54CF1" w:rsidRPr="00D54CF1">
        <w:rPr>
          <w:rFonts w:ascii="Times New Roman" w:hAnsi="Times New Roman" w:cs="Times New Roman"/>
          <w:lang w:eastAsia="en-US"/>
        </w:rPr>
        <w:t>а нарушение Срока доставки Товара (Партии Товара)</w:t>
      </w:r>
      <w:r w:rsidR="00DF2F92">
        <w:rPr>
          <w:rFonts w:ascii="Times New Roman" w:hAnsi="Times New Roman" w:cs="Times New Roman"/>
          <w:lang w:eastAsia="en-US"/>
        </w:rPr>
        <w:t>,</w:t>
      </w:r>
      <w:r>
        <w:rPr>
          <w:rFonts w:ascii="Times New Roman" w:hAnsi="Times New Roman" w:cs="Times New Roman"/>
          <w:lang w:eastAsia="en-US"/>
        </w:rPr>
        <w:t xml:space="preserve"> предусмотренная п. 6.3.</w:t>
      </w:r>
      <w:r w:rsidR="00DD0BCE">
        <w:rPr>
          <w:rFonts w:ascii="Times New Roman" w:hAnsi="Times New Roman" w:cs="Times New Roman"/>
          <w:lang w:eastAsia="en-US"/>
        </w:rPr>
        <w:t xml:space="preserve"> и п. 6.4.</w:t>
      </w:r>
      <w:r>
        <w:rPr>
          <w:rFonts w:ascii="Times New Roman" w:hAnsi="Times New Roman" w:cs="Times New Roman"/>
          <w:lang w:eastAsia="en-US"/>
        </w:rPr>
        <w:t xml:space="preserve"> Договора</w:t>
      </w:r>
      <w:r w:rsidR="00DF2F92">
        <w:rPr>
          <w:rFonts w:ascii="Times New Roman" w:hAnsi="Times New Roman" w:cs="Times New Roman"/>
          <w:lang w:eastAsia="en-US"/>
        </w:rPr>
        <w:t>,</w:t>
      </w:r>
      <w:r>
        <w:rPr>
          <w:rFonts w:ascii="Times New Roman" w:hAnsi="Times New Roman" w:cs="Times New Roman"/>
          <w:lang w:eastAsia="en-US"/>
        </w:rPr>
        <w:t xml:space="preserve"> </w:t>
      </w:r>
      <w:r w:rsidR="009105C1">
        <w:rPr>
          <w:rFonts w:ascii="Times New Roman" w:hAnsi="Times New Roman" w:cs="Times New Roman"/>
          <w:lang w:eastAsia="en-US"/>
        </w:rPr>
        <w:t>взысканию</w:t>
      </w:r>
      <w:r>
        <w:rPr>
          <w:rFonts w:ascii="Times New Roman" w:hAnsi="Times New Roman" w:cs="Times New Roman"/>
          <w:lang w:eastAsia="en-US"/>
        </w:rPr>
        <w:t xml:space="preserve"> не подлежит. </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5647C7" w:rsidRPr="005647C7" w:rsidRDefault="00560703" w:rsidP="000C7C6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009105C1">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DD0BCE">
        <w:rPr>
          <w:rFonts w:ascii="Times New Roman" w:hAnsi="Times New Roman" w:cs="Times New Roman"/>
          <w:lang w:eastAsia="en-US"/>
        </w:rPr>
        <w:t>20</w:t>
      </w:r>
      <w:r w:rsidRPr="007B2DC0">
        <w:rPr>
          <w:rFonts w:ascii="Times New Roman" w:hAnsi="Times New Roman" w:cs="Times New Roman"/>
          <w:lang w:eastAsia="en-US"/>
        </w:rPr>
        <w:t>% (</w:t>
      </w:r>
      <w:r w:rsidR="00DD0BCE">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sidR="007B2DC0">
        <w:rPr>
          <w:rFonts w:ascii="Times New Roman" w:hAnsi="Times New Roman" w:cs="Times New Roman"/>
          <w:lang w:eastAsia="en-US"/>
        </w:rPr>
        <w:t xml:space="preserve"> </w:t>
      </w:r>
    </w:p>
    <w:p w:rsidR="00B918F4" w:rsidRPr="00A56DC0" w:rsidRDefault="005E5AA9" w:rsidP="000C7C6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B918F4" w:rsidRPr="00A56DC0">
        <w:rPr>
          <w:rFonts w:ascii="Times New Roman" w:hAnsi="Times New Roman" w:cs="Times New Roman"/>
          <w:lang w:eastAsia="en-US"/>
        </w:rPr>
        <w:t xml:space="preserve">а нарушение Покупателем сроков оплаты Товара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 xml:space="preserve">Поставщик вправе взыскать с Покупателя неустойку в </w:t>
      </w:r>
      <w:r w:rsidR="008A7597" w:rsidRPr="00EE4BD4">
        <w:rPr>
          <w:rFonts w:ascii="Times New Roman" w:hAnsi="Times New Roman" w:cs="Times New Roman"/>
        </w:rPr>
        <w:t xml:space="preserve">1/365 (одной триста шестьдесят пятой) </w:t>
      </w:r>
      <w:r w:rsidR="00F238B3">
        <w:rPr>
          <w:rFonts w:ascii="Times New Roman" w:hAnsi="Times New Roman" w:cs="Times New Roman"/>
          <w:lang w:eastAsia="en-US"/>
        </w:rPr>
        <w:t>ключевой ставки</w:t>
      </w:r>
      <w:r w:rsidR="00B918F4"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454274" w:rsidRPr="00454274">
        <w:rPr>
          <w:rFonts w:ascii="Times New Roman" w:eastAsia="Calibri" w:hAnsi="Times New Roman" w:cs="Times New Roman"/>
          <w:iCs/>
        </w:rPr>
        <w:t xml:space="preserve"> </w:t>
      </w:r>
      <w:r w:rsidR="00454274"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D46555" w:rsidRPr="00B80F3B" w:rsidRDefault="00D46555" w:rsidP="000C7C6E">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D46555" w:rsidRPr="00595B77"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595B77">
        <w:rPr>
          <w:rFonts w:ascii="Times New Roman" w:hAnsi="Times New Roman" w:cs="Times New Roman"/>
          <w:color w:val="000000"/>
        </w:rPr>
        <w:lastRenderedPageBreak/>
        <w:t>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D46555" w:rsidRPr="00595B77" w:rsidRDefault="00BD73F4" w:rsidP="000C7C6E">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00D46555" w:rsidRPr="00595B77">
        <w:rPr>
          <w:rFonts w:ascii="Times New Roman" w:hAnsi="Times New Roman" w:cs="Times New Roman"/>
          <w:color w:val="000000"/>
        </w:rPr>
        <w:t>окупатель вправе уменьшить сумму</w:t>
      </w:r>
      <w:r w:rsidR="00D46555">
        <w:rPr>
          <w:rFonts w:ascii="Times New Roman" w:hAnsi="Times New Roman" w:cs="Times New Roman"/>
          <w:color w:val="000000"/>
        </w:rPr>
        <w:t>, подлежащую выплате Поставщику</w:t>
      </w:r>
      <w:r w:rsidR="00D46555"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sidR="00D46555">
        <w:rPr>
          <w:rFonts w:ascii="Times New Roman" w:hAnsi="Times New Roman" w:cs="Times New Roman"/>
          <w:color w:val="000000"/>
        </w:rPr>
        <w:t>устойки. Обязанность Покупателя</w:t>
      </w:r>
      <w:r w:rsidR="00D46555"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D46555" w:rsidRPr="00B80F3B"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24BAF" w:rsidRPr="00DF1704" w:rsidRDefault="00824BAF" w:rsidP="00824BAF">
      <w:pPr>
        <w:numPr>
          <w:ilvl w:val="1"/>
          <w:numId w:val="44"/>
        </w:numPr>
        <w:spacing w:before="240"/>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A63338">
      <w:pPr>
        <w:pStyle w:val="western"/>
        <w:numPr>
          <w:ilvl w:val="1"/>
          <w:numId w:val="48"/>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A63338">
      <w:pPr>
        <w:pStyle w:val="western"/>
        <w:numPr>
          <w:ilvl w:val="1"/>
          <w:numId w:val="48"/>
        </w:numPr>
        <w:spacing w:before="0" w:after="120"/>
        <w:ind w:left="0"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lastRenderedPageBreak/>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1820E6">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A63338">
      <w:pPr>
        <w:pStyle w:val="western"/>
        <w:numPr>
          <w:ilvl w:val="1"/>
          <w:numId w:val="48"/>
        </w:numPr>
        <w:spacing w:before="0" w:after="120"/>
        <w:ind w:left="0"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7"/>
    </w:p>
    <w:p w:rsidR="004C1FB5" w:rsidRPr="00A56DC0" w:rsidRDefault="004C1FB5"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63338">
      <w:pPr>
        <w:numPr>
          <w:ilvl w:val="1"/>
          <w:numId w:val="48"/>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63338">
      <w:pPr>
        <w:pStyle w:val="western"/>
        <w:numPr>
          <w:ilvl w:val="1"/>
          <w:numId w:val="48"/>
        </w:numPr>
        <w:spacing w:before="0" w:after="120"/>
        <w:ind w:left="0"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63338">
      <w:pPr>
        <w:pStyle w:val="western"/>
        <w:numPr>
          <w:ilvl w:val="1"/>
          <w:numId w:val="4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63338">
      <w:pPr>
        <w:numPr>
          <w:ilvl w:val="1"/>
          <w:numId w:val="48"/>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A63338">
      <w:pPr>
        <w:pStyle w:val="western"/>
        <w:keepNext/>
        <w:numPr>
          <w:ilvl w:val="0"/>
          <w:numId w:val="4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w:t>
      </w:r>
      <w:r w:rsidRPr="00A56DC0">
        <w:rPr>
          <w:rFonts w:ascii="Times New Roman" w:hAnsi="Times New Roman" w:cs="Times New Roman"/>
          <w:lang w:eastAsia="en-US"/>
        </w:rPr>
        <w:lastRenderedPageBreak/>
        <w:t>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124441">
      <w:pPr>
        <w:numPr>
          <w:ilvl w:val="1"/>
          <w:numId w:val="43"/>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0C7C6E">
      <w:pPr>
        <w:numPr>
          <w:ilvl w:val="1"/>
          <w:numId w:val="43"/>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0C7C6E">
      <w:pPr>
        <w:numPr>
          <w:ilvl w:val="1"/>
          <w:numId w:val="43"/>
        </w:numPr>
        <w:spacing w:after="120"/>
        <w:ind w:left="0" w:firstLine="709"/>
        <w:jc w:val="both"/>
      </w:pPr>
      <w:r w:rsidRPr="00FB0601">
        <w:t xml:space="preserve">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9"/>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ФИО: Габбасов Дмитрий Азатович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e-mail: gabbasov@bashtel.ru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P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B27707">
        <w:t>«</w:t>
      </w:r>
      <w:r w:rsidR="00CC16CC">
        <w:t>31</w:t>
      </w:r>
      <w:r w:rsidR="00BF7838" w:rsidRPr="00B27707">
        <w:t>»</w:t>
      </w:r>
      <w:r w:rsidR="00CC16CC">
        <w:fldChar w:fldCharType="begin">
          <w:ffData>
            <w:name w:val="ТекстовоеПоле55"/>
            <w:enabled/>
            <w:calcOnExit w:val="0"/>
            <w:textInput>
              <w:default w:val="декабря"/>
            </w:textInput>
          </w:ffData>
        </w:fldChar>
      </w:r>
      <w:bookmarkStart w:id="10" w:name="ТекстовоеПоле55"/>
      <w:r w:rsidR="00CC16CC">
        <w:instrText xml:space="preserve"> FORMTEXT </w:instrText>
      </w:r>
      <w:r w:rsidR="00CC16CC">
        <w:fldChar w:fldCharType="separate"/>
      </w:r>
      <w:r w:rsidR="00CC16CC">
        <w:rPr>
          <w:noProof/>
        </w:rPr>
        <w:t>декабря</w:t>
      </w:r>
      <w:r w:rsidR="00CC16CC">
        <w:fldChar w:fldCharType="end"/>
      </w:r>
      <w:bookmarkEnd w:id="10"/>
      <w:r w:rsidR="00BF7838" w:rsidRPr="00B27707">
        <w:t xml:space="preserve"> 20</w:t>
      </w:r>
      <w:r w:rsidR="008F1BD5">
        <w:t>2</w:t>
      </w:r>
      <w:r w:rsidR="00CC16CC">
        <w:fldChar w:fldCharType="begin">
          <w:ffData>
            <w:name w:val="ТекстовоеПоле54"/>
            <w:enabled/>
            <w:calcOnExit w:val="0"/>
            <w:textInput>
              <w:default w:val="1"/>
              <w:format w:val="ПЕРВАЯ ПРОПИСНАЯ"/>
            </w:textInput>
          </w:ffData>
        </w:fldChar>
      </w:r>
      <w:bookmarkStart w:id="11" w:name="ТекстовоеПоле54"/>
      <w:r w:rsidR="00CC16CC">
        <w:instrText xml:space="preserve"> FORMTEXT </w:instrText>
      </w:r>
      <w:r w:rsidR="00CC16CC">
        <w:fldChar w:fldCharType="separate"/>
      </w:r>
      <w:r w:rsidR="00CC16CC">
        <w:rPr>
          <w:noProof/>
        </w:rPr>
        <w:t>1</w:t>
      </w:r>
      <w:r w:rsidR="00CC16CC">
        <w:fldChar w:fldCharType="end"/>
      </w:r>
      <w:bookmarkEnd w:id="11"/>
      <w:r w:rsidR="00BF7838" w:rsidRPr="00B27707">
        <w:t xml:space="preserve"> года</w:t>
      </w:r>
      <w:r w:rsidR="00BF7838">
        <w:t xml:space="preserve"> </w:t>
      </w:r>
      <w:r w:rsidR="00A87667">
        <w:t>(</w:t>
      </w:r>
      <w:r w:rsidR="00BF7838">
        <w:t>включительно</w:t>
      </w:r>
      <w:r w:rsidR="00A87667">
        <w:t>).</w:t>
      </w:r>
      <w:r w:rsidR="0098169A">
        <w:t xml:space="preserve"> </w:t>
      </w:r>
      <w:r w:rsidR="0041633C" w:rsidRPr="0041633C">
        <w:t xml:space="preserve">Окончание </w:t>
      </w:r>
      <w:r w:rsidR="0041633C" w:rsidRPr="0041633C">
        <w:lastRenderedPageBreak/>
        <w:t>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Pr="00A56DC0" w:rsidRDefault="004242E1"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4 Техническое задание</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6"/>
        <w:gridCol w:w="278"/>
        <w:gridCol w:w="4571"/>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113660">
        <w:tc>
          <w:tcPr>
            <w:tcW w:w="4644" w:type="dxa"/>
            <w:shd w:val="clear" w:color="auto" w:fill="auto"/>
          </w:tcPr>
          <w:p w:rsidR="00D566D3" w:rsidRPr="004F0639" w:rsidRDefault="00D566D3" w:rsidP="00D566D3">
            <w:r w:rsidRPr="004F0639">
              <w:t>____________________/С.А. Алферов/</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5263F4">
      <w:pPr>
        <w:pageBreakBefore/>
        <w:jc w:val="right"/>
        <w:rPr>
          <w:rFonts w:eastAsia="MS Mincho"/>
          <w:sz w:val="26"/>
          <w:szCs w:val="26"/>
          <w:lang w:eastAsia="ja-JP"/>
        </w:rPr>
        <w:sectPr w:rsidR="005513A9" w:rsidSect="00EE34EE">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p w:rsidR="005A14D7" w:rsidRPr="005A14D7" w:rsidRDefault="005A14D7" w:rsidP="0050530A">
      <w:pPr>
        <w:ind w:left="1068"/>
        <w:jc w:val="both"/>
        <w:rPr>
          <w:rFonts w:eastAsia="MS Mincho"/>
          <w:sz w:val="16"/>
          <w:szCs w:val="16"/>
          <w:lang w:eastAsia="ja-JP"/>
        </w:rP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31728B" w:rsidRPr="004E0877" w:rsidTr="005513A9">
        <w:trPr>
          <w:trHeight w:val="1719"/>
        </w:trPr>
        <w:tc>
          <w:tcPr>
            <w:tcW w:w="835" w:type="dxa"/>
            <w:tcBorders>
              <w:top w:val="single" w:sz="8" w:space="0" w:color="auto"/>
              <w:left w:val="single" w:sz="8" w:space="0" w:color="auto"/>
              <w:bottom w:val="nil"/>
              <w:right w:val="nil"/>
            </w:tcBorders>
            <w:vAlign w:val="center"/>
          </w:tcPr>
          <w:p w:rsidR="0031728B" w:rsidRPr="004E0877" w:rsidRDefault="0050530A" w:rsidP="000F2527">
            <w:pPr>
              <w:jc w:val="center"/>
              <w:rPr>
                <w:rFonts w:eastAsia="MS Mincho"/>
                <w:b/>
                <w:bCs/>
                <w:sz w:val="20"/>
                <w:szCs w:val="20"/>
              </w:rPr>
            </w:pPr>
            <w:r w:rsidRPr="0050530A">
              <w:rPr>
                <w:rFonts w:eastAsia="Calibri"/>
                <w:sz w:val="26"/>
                <w:szCs w:val="26"/>
              </w:rPr>
              <w:t xml:space="preserve"> </w:t>
            </w:r>
            <w:r w:rsidR="0031728B"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31728B" w:rsidRPr="002F01FE" w:rsidRDefault="0031728B" w:rsidP="000F2527">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w:t>
            </w:r>
            <w:r w:rsidR="00CA3DE2">
              <w:rPr>
                <w:rFonts w:eastAsia="MS Mincho"/>
                <w:b/>
                <w:bCs/>
                <w:sz w:val="20"/>
                <w:szCs w:val="20"/>
              </w:rPr>
              <w:t xml:space="preserve">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2034CA" w:rsidRDefault="002034CA" w:rsidP="00F571F4">
            <w:pPr>
              <w:jc w:val="center"/>
              <w:rPr>
                <w:rFonts w:eastAsia="MS Mincho"/>
                <w:b/>
                <w:bCs/>
                <w:sz w:val="20"/>
                <w:szCs w:val="20"/>
              </w:rPr>
            </w:pPr>
          </w:p>
          <w:p w:rsidR="0031728B" w:rsidRPr="004E0877" w:rsidRDefault="009A3BEA" w:rsidP="002034CA">
            <w:pPr>
              <w:jc w:val="center"/>
              <w:rPr>
                <w:rFonts w:eastAsia="MS Mincho"/>
                <w:b/>
                <w:bCs/>
                <w:sz w:val="20"/>
                <w:szCs w:val="20"/>
              </w:rPr>
            </w:pPr>
            <w:r>
              <w:rPr>
                <w:rFonts w:eastAsia="MS Mincho"/>
                <w:b/>
                <w:bCs/>
                <w:sz w:val="20"/>
                <w:szCs w:val="20"/>
              </w:rPr>
              <w:t xml:space="preserve">Цена за единицу Товара </w:t>
            </w:r>
            <w:r w:rsidR="002034CA">
              <w:rPr>
                <w:rFonts w:eastAsia="MS Mincho"/>
                <w:b/>
                <w:bCs/>
                <w:sz w:val="20"/>
                <w:szCs w:val="20"/>
              </w:rPr>
              <w:t>в том числе</w:t>
            </w:r>
            <w:r>
              <w:rPr>
                <w:rFonts w:eastAsia="MS Mincho"/>
                <w:b/>
                <w:bCs/>
                <w:sz w:val="20"/>
                <w:szCs w:val="20"/>
              </w:rPr>
              <w:t xml:space="preserve"> НДС (по ставке</w:t>
            </w:r>
            <w:r w:rsidR="00AE22C9">
              <w:rPr>
                <w:rFonts w:eastAsia="MS Mincho"/>
                <w:b/>
                <w:bCs/>
                <w:sz w:val="20"/>
                <w:szCs w:val="20"/>
              </w:rPr>
              <w:t xml:space="preserve"> </w:t>
            </w:r>
            <w:r w:rsidR="00AE22C9">
              <w:t>20</w:t>
            </w:r>
            <w:r>
              <w:t xml:space="preserve">%), </w:t>
            </w:r>
            <w:r w:rsidR="00BA3DBF">
              <w:rPr>
                <w:rFonts w:eastAsia="MS Mincho"/>
                <w:b/>
                <w:bCs/>
                <w:sz w:val="20"/>
                <w:szCs w:val="20"/>
              </w:rPr>
              <w:t xml:space="preserve">(указывается в </w:t>
            </w:r>
            <w:r w:rsidR="00BA3DBF" w:rsidRPr="004E0877">
              <w:rPr>
                <w:rFonts w:eastAsia="MS Mincho"/>
                <w:b/>
                <w:bCs/>
                <w:sz w:val="20"/>
                <w:szCs w:val="20"/>
              </w:rPr>
              <w:t>рубл</w:t>
            </w:r>
            <w:r w:rsidR="00BA3DBF">
              <w:rPr>
                <w:rFonts w:eastAsia="MS Mincho"/>
                <w:b/>
                <w:bCs/>
                <w:sz w:val="20"/>
                <w:szCs w:val="20"/>
              </w:rPr>
              <w:t>ях</w:t>
            </w:r>
            <w:r w:rsidR="00BA3DBF" w:rsidRPr="004E0877">
              <w:rPr>
                <w:rFonts w:eastAsia="MS Mincho"/>
                <w:b/>
                <w:bCs/>
                <w:sz w:val="20"/>
                <w:szCs w:val="20"/>
              </w:rPr>
              <w:t xml:space="preserve"> РФ</w:t>
            </w:r>
            <w:r w:rsidR="00BA3DBF">
              <w:rPr>
                <w:rFonts w:eastAsia="MS Mincho"/>
                <w:b/>
                <w:bCs/>
                <w:sz w:val="20"/>
                <w:szCs w:val="20"/>
              </w:rPr>
              <w:t>)</w:t>
            </w:r>
          </w:p>
        </w:tc>
      </w:tr>
      <w:tr w:rsidR="0031728B" w:rsidRPr="004E0877" w:rsidTr="005513A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31728B" w:rsidRPr="00A67327" w:rsidRDefault="0031728B" w:rsidP="005A14D7">
            <w:pPr>
              <w:jc w:val="cente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31728B" w:rsidRPr="005A14D7" w:rsidRDefault="0031728B" w:rsidP="000F2527">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31728B" w:rsidRPr="005A14D7" w:rsidRDefault="0031728B" w:rsidP="005A14D7">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31728B" w:rsidRPr="004E0877" w:rsidRDefault="0031728B" w:rsidP="000F2527">
            <w:pPr>
              <w:rPr>
                <w:rFonts w:eastAsia="MS Mincho"/>
                <w:sz w:val="20"/>
                <w:szCs w:val="20"/>
              </w:rPr>
            </w:pPr>
          </w:p>
        </w:tc>
      </w:tr>
    </w:tbl>
    <w:p w:rsidR="0050530A" w:rsidRPr="0050530A" w:rsidRDefault="0050530A" w:rsidP="0050530A">
      <w:pPr>
        <w:ind w:left="360"/>
        <w:rPr>
          <w:rFonts w:eastAsia="Calibri"/>
        </w:rPr>
      </w:pPr>
    </w:p>
    <w:p w:rsidR="00D21655" w:rsidRDefault="00D21655" w:rsidP="005513A9">
      <w:pPr>
        <w:jc w:val="center"/>
        <w:rPr>
          <w:rFonts w:eastAsia="MS Mincho"/>
          <w:sz w:val="26"/>
          <w:szCs w:val="26"/>
          <w:lang w:eastAsia="ja-JP"/>
        </w:rPr>
      </w:pPr>
    </w:p>
    <w:p w:rsidR="00D21655" w:rsidRDefault="00D21655" w:rsidP="005513A9">
      <w:pPr>
        <w:jc w:val="center"/>
        <w:rPr>
          <w:rFonts w:eastAsia="MS Mincho"/>
          <w:sz w:val="26"/>
          <w:szCs w:val="26"/>
          <w:lang w:eastAsia="ja-JP"/>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именуемое в дальнейшем «Покупатель», в лице генерального директора Алферова Сергея Александровича,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F15B5A">
        <w:rPr>
          <w:rFonts w:eastAsia="MS Mincho"/>
          <w:sz w:val="26"/>
          <w:szCs w:val="26"/>
          <w:lang w:eastAsia="ja-JP"/>
        </w:rPr>
      </w:r>
      <w:r w:rsidR="00F15B5A">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B72AD" w:rsidP="004E0877">
            <w:pPr>
              <w:jc w:val="center"/>
              <w:rPr>
                <w:rFonts w:eastAsia="MS Mincho"/>
                <w:b/>
                <w:bCs/>
                <w:sz w:val="20"/>
                <w:szCs w:val="20"/>
              </w:rPr>
            </w:pPr>
            <w:r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proofErr w:type="gramStart"/>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w:t>
            </w:r>
            <w:proofErr w:type="gramEnd"/>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proofErr w:type="gramStart"/>
            <w:r w:rsidR="00CB72AD" w:rsidRPr="004E0877">
              <w:rPr>
                <w:rFonts w:eastAsia="MS Mincho"/>
                <w:b/>
                <w:bCs/>
                <w:sz w:val="20"/>
                <w:szCs w:val="20"/>
              </w:rPr>
              <w:t>НДС</w:t>
            </w:r>
            <w:r w:rsidR="009A3BEA">
              <w:rPr>
                <w:rFonts w:eastAsia="MS Mincho"/>
                <w:b/>
                <w:bCs/>
                <w:sz w:val="20"/>
                <w:szCs w:val="20"/>
              </w:rPr>
              <w:t>(</w:t>
            </w:r>
            <w:proofErr w:type="gramEnd"/>
            <w:r w:rsidR="009A3BEA">
              <w:rPr>
                <w:rFonts w:eastAsia="MS Mincho"/>
                <w:b/>
                <w:bCs/>
                <w:sz w:val="20"/>
                <w:szCs w:val="20"/>
              </w:rPr>
              <w:t>по ставке</w:t>
            </w:r>
            <w:r w:rsidR="009A3BEA" w:rsidRPr="00A56DC0">
              <w:fldChar w:fldCharType="begin">
                <w:ffData>
                  <w:name w:val="ТекстовоеПоле54"/>
                  <w:enabled/>
                  <w:calcOnExit w:val="0"/>
                  <w:textInput>
                    <w:default w:val="___"/>
                    <w:format w:val="ПЕРВАЯ ПРОПИСНАЯ"/>
                  </w:textInput>
                </w:ffData>
              </w:fldChar>
            </w:r>
            <w:r w:rsidR="009A3BEA" w:rsidRPr="00A56DC0">
              <w:instrText xml:space="preserve"> FORMTEXT </w:instrText>
            </w:r>
            <w:r w:rsidR="009A3BEA" w:rsidRPr="00A56DC0">
              <w:fldChar w:fldCharType="separate"/>
            </w:r>
            <w:r w:rsidR="009A3BEA" w:rsidRPr="00A56DC0">
              <w:rPr>
                <w:noProof/>
              </w:rPr>
              <w:t>___</w:t>
            </w:r>
            <w:r w:rsidR="009A3BEA" w:rsidRPr="00A56DC0">
              <w:fldChar w:fldCharType="end"/>
            </w:r>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F034B" w:rsidRPr="004E0877" w:rsidTr="00BD3C1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AE22C9">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AE22C9">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4"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4" w:space="0" w:color="auto"/>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9F2E40" w:rsidRPr="004E0877" w:rsidTr="00AE22C9">
        <w:trPr>
          <w:trHeight w:val="334"/>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vAlign w:val="center"/>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center"/>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275"/>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F571F4">
            <w:pPr>
              <w:jc w:val="right"/>
              <w:rPr>
                <w:rFonts w:eastAsia="MS Mincho"/>
                <w:b/>
                <w:bCs/>
                <w:color w:val="000000"/>
                <w:sz w:val="20"/>
                <w:szCs w:val="20"/>
              </w:rPr>
            </w:pPr>
            <w:r w:rsidRPr="004E0877">
              <w:rPr>
                <w:rFonts w:eastAsia="MS Mincho"/>
                <w:b/>
                <w:bCs/>
                <w:color w:val="000000"/>
                <w:sz w:val="20"/>
                <w:szCs w:val="20"/>
              </w:rPr>
              <w:t xml:space="preserve">НДС </w:t>
            </w:r>
            <w:r w:rsidR="0013050C">
              <w:rPr>
                <w:rFonts w:eastAsia="MS Mincho"/>
                <w:b/>
                <w:bCs/>
                <w:sz w:val="20"/>
                <w:szCs w:val="20"/>
              </w:rPr>
              <w:t>(по ставке</w:t>
            </w:r>
            <w:r w:rsidR="00AE22C9">
              <w:rPr>
                <w:rFonts w:eastAsia="MS Mincho"/>
                <w:b/>
                <w:bCs/>
                <w:sz w:val="20"/>
                <w:szCs w:val="20"/>
              </w:rPr>
              <w:t xml:space="preserve"> </w:t>
            </w:r>
            <w:r w:rsidR="00AE22C9">
              <w:t>20</w:t>
            </w:r>
            <w:r w:rsidR="0013050C">
              <w:t>%)</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AE22C9">
        <w:trPr>
          <w:trHeight w:val="369"/>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vAlign w:val="center"/>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w:t>
      </w:r>
      <w:r w:rsidR="00527C53">
        <w:rPr>
          <w:rFonts w:eastAsia="MS Mincho"/>
          <w:sz w:val="26"/>
          <w:szCs w:val="26"/>
          <w:lang w:eastAsia="ja-JP"/>
        </w:rPr>
        <w:t xml:space="preserve"> </w:t>
      </w:r>
      <w:r w:rsidR="00F3740C">
        <w:rPr>
          <w:rFonts w:eastAsia="MS Mincho"/>
          <w:sz w:val="26"/>
          <w:szCs w:val="26"/>
          <w:lang w:eastAsia="ja-JP"/>
        </w:rPr>
        <w:t>___</w:t>
      </w:r>
      <w:r w:rsidRPr="009108D7">
        <w:rPr>
          <w:rFonts w:eastAsia="MS Mincho"/>
          <w:sz w:val="26"/>
          <w:szCs w:val="26"/>
          <w:lang w:eastAsia="ja-JP"/>
        </w:rPr>
        <w:t xml:space="preserve"> (</w:t>
      </w:r>
      <w:r w:rsidR="00F3740C">
        <w:rPr>
          <w:rFonts w:eastAsia="MS Mincho"/>
          <w:sz w:val="26"/>
          <w:szCs w:val="26"/>
          <w:lang w:eastAsia="ja-JP"/>
        </w:rPr>
        <w:t>_________</w:t>
      </w:r>
      <w:r w:rsidRPr="009108D7">
        <w:rPr>
          <w:rFonts w:eastAsia="MS Mincho"/>
          <w:sz w:val="26"/>
          <w:szCs w:val="26"/>
          <w:lang w:eastAsia="ja-JP"/>
        </w:rPr>
        <w:t>)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lastRenderedPageBreak/>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r w:rsidRPr="00DD0BCE">
        <w:rPr>
          <w:b/>
          <w:bCs/>
          <w:color w:val="000000"/>
        </w:rPr>
        <w:t>Покупатель</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Поставщик</w:t>
      </w:r>
    </w:p>
    <w:p w:rsidR="009A1C5A" w:rsidRPr="00DD0BCE" w:rsidRDefault="009A1C5A" w:rsidP="0050530A">
      <w:pPr>
        <w:suppressAutoHyphens/>
        <w:jc w:val="both"/>
        <w:rPr>
          <w:b/>
          <w:bCs/>
          <w:color w:val="000000"/>
        </w:rPr>
      </w:pPr>
    </w:p>
    <w:p w:rsidR="009A1C5A" w:rsidRDefault="009A1C5A" w:rsidP="0050530A">
      <w:pPr>
        <w:suppressAutoHyphens/>
        <w:jc w:val="both"/>
        <w:rPr>
          <w:b/>
          <w:bCs/>
          <w:color w:val="000000"/>
        </w:rPr>
      </w:pPr>
      <w:r w:rsidRPr="00DD0BCE">
        <w:rPr>
          <w:b/>
          <w:bCs/>
          <w:color w:val="000000"/>
        </w:rPr>
        <w:t>______________</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____________________</w:t>
      </w:r>
    </w:p>
    <w:p w:rsidR="004242E1" w:rsidRPr="004242E1" w:rsidRDefault="004242E1" w:rsidP="004242E1">
      <w:pPr>
        <w:tabs>
          <w:tab w:val="left" w:pos="142"/>
          <w:tab w:val="left" w:pos="709"/>
        </w:tabs>
        <w:ind w:firstLine="426"/>
        <w:jc w:val="right"/>
        <w:rPr>
          <w:lang w:eastAsia="en-US"/>
        </w:rPr>
      </w:pPr>
      <w:r w:rsidRPr="004242E1">
        <w:rPr>
          <w:lang w:eastAsia="en-US"/>
        </w:rPr>
        <w:lastRenderedPageBreak/>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_______2020 г.</w:t>
      </w: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4242E1" w:rsidRPr="004242E1" w:rsidRDefault="004242E1" w:rsidP="004242E1">
      <w:pPr>
        <w:tabs>
          <w:tab w:val="left" w:pos="142"/>
          <w:tab w:val="left" w:pos="709"/>
        </w:tabs>
        <w:ind w:firstLine="426"/>
        <w:jc w:val="center"/>
        <w:rPr>
          <w:b/>
          <w:lang w:eastAsia="en-US"/>
        </w:rPr>
      </w:pPr>
    </w:p>
    <w:p w:rsidR="00736BC0" w:rsidRPr="004242E1" w:rsidRDefault="00736BC0" w:rsidP="00736BC0">
      <w:pPr>
        <w:tabs>
          <w:tab w:val="left" w:pos="142"/>
          <w:tab w:val="left" w:pos="709"/>
        </w:tabs>
        <w:ind w:firstLine="426"/>
        <w:jc w:val="center"/>
        <w:rPr>
          <w:b/>
          <w:lang w:eastAsia="en-US"/>
        </w:rPr>
      </w:pPr>
      <w:r w:rsidRPr="004242E1">
        <w:rPr>
          <w:b/>
          <w:lang w:eastAsia="en-US"/>
        </w:rPr>
        <w:t>Техническое задание</w:t>
      </w:r>
    </w:p>
    <w:p w:rsidR="00736BC0" w:rsidRDefault="00736BC0" w:rsidP="00736BC0">
      <w:pPr>
        <w:suppressAutoHyphens/>
        <w:jc w:val="both"/>
        <w:rPr>
          <w:b/>
          <w:bCs/>
          <w:color w:val="000000"/>
        </w:rPr>
      </w:pPr>
    </w:p>
    <w:p w:rsidR="00736BC0" w:rsidRDefault="00736BC0" w:rsidP="00736BC0">
      <w:pPr>
        <w:spacing w:line="259" w:lineRule="auto"/>
        <w:jc w:val="center"/>
        <w:rPr>
          <w:rFonts w:eastAsia="Calibri"/>
          <w:b/>
          <w:sz w:val="22"/>
          <w:szCs w:val="22"/>
          <w:lang w:eastAsia="en-US"/>
        </w:rPr>
      </w:pPr>
      <w:r>
        <w:rPr>
          <w:rFonts w:eastAsia="Calibri"/>
          <w:b/>
          <w:sz w:val="22"/>
          <w:szCs w:val="22"/>
          <w:lang w:eastAsia="en-US"/>
        </w:rPr>
        <w:t>Поставляемый товар должен обладать следующими характеристиками:</w:t>
      </w:r>
    </w:p>
    <w:p w:rsidR="00736BC0" w:rsidRDefault="00736BC0" w:rsidP="00736BC0">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384"/>
        <w:gridCol w:w="5109"/>
        <w:gridCol w:w="3827"/>
      </w:tblGrid>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797538" w:rsidRDefault="00736BC0" w:rsidP="00CC482F">
            <w:pPr>
              <w:spacing w:before="28" w:after="119"/>
              <w:jc w:val="center"/>
              <w:rPr>
                <w:b/>
                <w:sz w:val="22"/>
                <w:szCs w:val="22"/>
              </w:rPr>
            </w:pPr>
            <w:r w:rsidRPr="00797538">
              <w:rPr>
                <w:b/>
                <w:sz w:val="22"/>
                <w:szCs w:val="22"/>
              </w:rPr>
              <w:t>№ п/п</w:t>
            </w:r>
          </w:p>
        </w:tc>
        <w:tc>
          <w:tcPr>
            <w:tcW w:w="2741" w:type="pct"/>
            <w:tcBorders>
              <w:top w:val="outset" w:sz="6" w:space="0" w:color="000001"/>
              <w:left w:val="outset" w:sz="6" w:space="0" w:color="000001"/>
              <w:bottom w:val="outset" w:sz="6" w:space="0" w:color="000001"/>
              <w:right w:val="outset" w:sz="6" w:space="0" w:color="000001"/>
            </w:tcBorders>
          </w:tcPr>
          <w:p w:rsidR="00736BC0" w:rsidRPr="00797538" w:rsidRDefault="00736BC0" w:rsidP="00CC482F">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797538" w:rsidRDefault="00736BC0" w:rsidP="00CC482F">
            <w:pPr>
              <w:jc w:val="center"/>
              <w:rPr>
                <w:b/>
                <w:bCs/>
                <w:sz w:val="22"/>
                <w:szCs w:val="22"/>
              </w:rPr>
            </w:pPr>
            <w:r w:rsidRPr="00797538">
              <w:rPr>
                <w:b/>
                <w:bCs/>
                <w:sz w:val="22"/>
                <w:szCs w:val="22"/>
              </w:rPr>
              <w:t>Значение характеристики</w:t>
            </w:r>
          </w:p>
        </w:tc>
      </w:tr>
      <w:tr w:rsidR="00736BC0" w:rsidRPr="00A6732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Поддерживаемые стандарты связи</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504EE2" w:rsidRDefault="00736BC0" w:rsidP="00CC482F">
            <w:pPr>
              <w:jc w:val="both"/>
              <w:rPr>
                <w:bCs/>
                <w:sz w:val="22"/>
                <w:szCs w:val="22"/>
                <w:lang w:val="en-US"/>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736BC0" w:rsidRDefault="00736BC0" w:rsidP="00736BC0">
            <w:pPr>
              <w:pStyle w:val="affe"/>
              <w:numPr>
                <w:ilvl w:val="0"/>
                <w:numId w:val="49"/>
              </w:numPr>
              <w:spacing w:before="28" w:after="119" w:line="240" w:lineRule="auto"/>
              <w:ind w:left="0" w:firstLine="0"/>
              <w:jc w:val="center"/>
              <w:rPr>
                <w:lang w:val="en-US"/>
              </w:rP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 xml:space="preserve">Емкость встроенной памяти </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26604B"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Объем оперативной памяти</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26604B"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Диагональ дисплея</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 xml:space="preserve">Разрешение дисплея </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Степень защиты корпуса</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Pr>
                <w:sz w:val="22"/>
                <w:szCs w:val="22"/>
              </w:rPr>
              <w:t xml:space="preserve">Количество </w:t>
            </w:r>
            <w:r w:rsidRPr="0026604B">
              <w:rPr>
                <w:sz w:val="22"/>
                <w:szCs w:val="22"/>
              </w:rPr>
              <w:t>камер</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Pr>
                <w:sz w:val="22"/>
                <w:szCs w:val="22"/>
              </w:rPr>
              <w:t xml:space="preserve">Разрешение </w:t>
            </w:r>
            <w:r w:rsidRPr="008D7AB3">
              <w:rPr>
                <w:sz w:val="22"/>
                <w:szCs w:val="22"/>
              </w:rPr>
              <w:t>камер</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736BC0" w:rsidRDefault="00736BC0" w:rsidP="00CC482F">
            <w:pPr>
              <w:jc w:val="both"/>
              <w:rPr>
                <w:bCs/>
                <w:sz w:val="22"/>
                <w:szCs w:val="22"/>
              </w:rPr>
            </w:pP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Оптическая</w:t>
            </w: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Установленная ОС</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roofErr w:type="spellStart"/>
            <w:r w:rsidRPr="00A25E28">
              <w:rPr>
                <w:bCs/>
                <w:sz w:val="22"/>
                <w:szCs w:val="22"/>
              </w:rPr>
              <w:t>iOS</w:t>
            </w:r>
            <w:proofErr w:type="spellEnd"/>
            <w:r w:rsidRPr="00A25E28">
              <w:rPr>
                <w:bCs/>
                <w:sz w:val="22"/>
                <w:szCs w:val="22"/>
              </w:rPr>
              <w:t xml:space="preserve"> версии </w:t>
            </w:r>
          </w:p>
        </w:tc>
      </w:tr>
      <w:tr w:rsidR="00736BC0" w:rsidRPr="00797538"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Тактильный отклик при нажатии на дисплей</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Наличие</w:t>
            </w: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Оптический зум</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 xml:space="preserve">Версия </w:t>
            </w:r>
            <w:proofErr w:type="spellStart"/>
            <w:r w:rsidRPr="0026604B">
              <w:rPr>
                <w:sz w:val="22"/>
                <w:szCs w:val="22"/>
              </w:rPr>
              <w:t>Bluetooth</w:t>
            </w:r>
            <w:proofErr w:type="spellEnd"/>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 xml:space="preserve">Стандарт </w:t>
            </w:r>
            <w:proofErr w:type="spellStart"/>
            <w:r w:rsidRPr="0026604B">
              <w:rPr>
                <w:sz w:val="22"/>
                <w:szCs w:val="22"/>
              </w:rPr>
              <w:t>Wi-Fi</w:t>
            </w:r>
            <w:proofErr w:type="spellEnd"/>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Встроенный модуль GPS/ГЛОНАСС</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Наличие</w:t>
            </w: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sidRPr="0026604B">
              <w:rPr>
                <w:sz w:val="22"/>
                <w:szCs w:val="22"/>
              </w:rPr>
              <w:t>NFC с поддержкой режима считывания</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Наличие</w:t>
            </w: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504EE2" w:rsidRDefault="00736BC0" w:rsidP="00CC482F">
            <w:pPr>
              <w:spacing w:before="28" w:after="119"/>
              <w:jc w:val="center"/>
              <w:rPr>
                <w:sz w:val="22"/>
                <w:szCs w:val="22"/>
              </w:rPr>
            </w:pPr>
            <w:r>
              <w:rPr>
                <w:sz w:val="22"/>
                <w:szCs w:val="22"/>
              </w:rPr>
              <w:t xml:space="preserve">Возможность совершения </w:t>
            </w:r>
            <w:proofErr w:type="spellStart"/>
            <w:r>
              <w:rPr>
                <w:sz w:val="22"/>
                <w:szCs w:val="22"/>
              </w:rPr>
              <w:t>аудиовызовов</w:t>
            </w:r>
            <w:proofErr w:type="spellEnd"/>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Наличие</w:t>
            </w: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Pr="0026604B" w:rsidRDefault="00736BC0" w:rsidP="00CC482F">
            <w:pPr>
              <w:spacing w:before="28" w:after="119"/>
              <w:jc w:val="center"/>
              <w:rPr>
                <w:sz w:val="22"/>
                <w:szCs w:val="22"/>
              </w:rPr>
            </w:pPr>
            <w:r>
              <w:rPr>
                <w:sz w:val="22"/>
                <w:szCs w:val="22"/>
              </w:rPr>
              <w:t xml:space="preserve">Возможность совершения </w:t>
            </w:r>
            <w:proofErr w:type="spellStart"/>
            <w:r>
              <w:rPr>
                <w:sz w:val="22"/>
                <w:szCs w:val="22"/>
              </w:rPr>
              <w:t>видеовызовов</w:t>
            </w:r>
            <w:proofErr w:type="spellEnd"/>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A25E28" w:rsidRDefault="00736BC0" w:rsidP="00CC482F">
            <w:pPr>
              <w:jc w:val="both"/>
              <w:rPr>
                <w:bCs/>
                <w:sz w:val="22"/>
                <w:szCs w:val="22"/>
              </w:rPr>
            </w:pPr>
            <w:r w:rsidRPr="00A25E28">
              <w:rPr>
                <w:bCs/>
                <w:sz w:val="22"/>
                <w:szCs w:val="22"/>
              </w:rPr>
              <w:t>Наличие</w:t>
            </w:r>
          </w:p>
        </w:tc>
      </w:tr>
      <w:tr w:rsidR="00736BC0" w:rsidRPr="00B20317" w:rsidTr="00A67327">
        <w:trPr>
          <w:trHeight w:val="34"/>
        </w:trPr>
        <w:tc>
          <w:tcPr>
            <w:tcW w:w="206" w:type="pct"/>
            <w:tcBorders>
              <w:top w:val="outset" w:sz="6" w:space="0" w:color="000001"/>
              <w:bottom w:val="outset" w:sz="6" w:space="0" w:color="000001"/>
              <w:right w:val="outset" w:sz="6" w:space="0" w:color="000001"/>
            </w:tcBorders>
          </w:tcPr>
          <w:p w:rsidR="00736BC0" w:rsidRPr="00FD504D" w:rsidRDefault="00736BC0" w:rsidP="00736BC0">
            <w:pPr>
              <w:pStyle w:val="affe"/>
              <w:numPr>
                <w:ilvl w:val="0"/>
                <w:numId w:val="49"/>
              </w:numPr>
              <w:spacing w:before="28" w:after="119" w:line="240" w:lineRule="auto"/>
              <w:ind w:left="0" w:firstLine="0"/>
              <w:jc w:val="center"/>
            </w:pPr>
          </w:p>
        </w:tc>
        <w:tc>
          <w:tcPr>
            <w:tcW w:w="2741" w:type="pct"/>
            <w:tcBorders>
              <w:top w:val="outset" w:sz="6" w:space="0" w:color="000001"/>
              <w:left w:val="outset" w:sz="6" w:space="0" w:color="000001"/>
              <w:bottom w:val="outset" w:sz="6" w:space="0" w:color="000001"/>
              <w:right w:val="outset" w:sz="6" w:space="0" w:color="000001"/>
            </w:tcBorders>
          </w:tcPr>
          <w:p w:rsidR="00736BC0" w:rsidRDefault="00736BC0" w:rsidP="00CC482F">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2053" w:type="pct"/>
            <w:tcBorders>
              <w:top w:val="outset" w:sz="6" w:space="0" w:color="000001"/>
              <w:left w:val="outset" w:sz="6" w:space="0" w:color="000001"/>
              <w:bottom w:val="outset" w:sz="6" w:space="0" w:color="000001"/>
              <w:right w:val="outset" w:sz="6" w:space="0" w:color="000001"/>
            </w:tcBorders>
            <w:vAlign w:val="center"/>
          </w:tcPr>
          <w:p w:rsidR="00736BC0" w:rsidRPr="00FD504D" w:rsidRDefault="00736BC0" w:rsidP="00CC482F">
            <w:pPr>
              <w:jc w:val="both"/>
              <w:rPr>
                <w:sz w:val="22"/>
                <w:szCs w:val="22"/>
              </w:rPr>
            </w:pPr>
          </w:p>
        </w:tc>
      </w:tr>
    </w:tbl>
    <w:p w:rsidR="00736BC0" w:rsidRPr="00B20317" w:rsidRDefault="00736BC0" w:rsidP="00736BC0">
      <w:pPr>
        <w:spacing w:line="259" w:lineRule="auto"/>
        <w:jc w:val="center"/>
        <w:rPr>
          <w:rFonts w:eastAsia="Calibri"/>
          <w:b/>
          <w:sz w:val="22"/>
          <w:szCs w:val="22"/>
          <w:lang w:eastAsia="en-US"/>
        </w:rPr>
      </w:pPr>
    </w:p>
    <w:p w:rsidR="00736BC0" w:rsidRPr="00B20317" w:rsidRDefault="00736BC0" w:rsidP="00736BC0">
      <w:pPr>
        <w:spacing w:line="259" w:lineRule="auto"/>
        <w:jc w:val="center"/>
        <w:rPr>
          <w:rFonts w:eastAsia="Calibri"/>
          <w:b/>
          <w:sz w:val="22"/>
          <w:szCs w:val="22"/>
          <w:lang w:eastAsia="en-US"/>
        </w:rPr>
      </w:pPr>
    </w:p>
    <w:p w:rsidR="00736BC0" w:rsidRPr="00B20317" w:rsidRDefault="00736BC0" w:rsidP="00736BC0">
      <w:pPr>
        <w:spacing w:line="259" w:lineRule="auto"/>
        <w:jc w:val="center"/>
        <w:rPr>
          <w:rFonts w:eastAsia="Calibri"/>
          <w:b/>
          <w:sz w:val="22"/>
          <w:szCs w:val="22"/>
          <w:lang w:eastAsia="en-US"/>
        </w:rPr>
      </w:pPr>
    </w:p>
    <w:p w:rsidR="00736BC0" w:rsidRPr="00CC459F" w:rsidRDefault="00736BC0" w:rsidP="00736BC0">
      <w:pPr>
        <w:spacing w:line="259" w:lineRule="auto"/>
        <w:ind w:firstLine="567"/>
        <w:jc w:val="both"/>
        <w:rPr>
          <w:rFonts w:eastAsia="Calibri"/>
          <w:lang w:eastAsia="en-US"/>
        </w:rPr>
      </w:pPr>
      <w:r w:rsidRPr="00CC459F">
        <w:rPr>
          <w:rFonts w:eastAsia="Calibri"/>
          <w:b/>
          <w:lang w:eastAsia="en-US"/>
        </w:rPr>
        <w:t>1. Общие требования:</w:t>
      </w:r>
      <w:r w:rsidRPr="00CC459F">
        <w:rPr>
          <w:rFonts w:ascii="Calibri" w:eastAsia="Calibri" w:hAnsi="Calibri"/>
          <w:lang w:eastAsia="en-US"/>
        </w:rPr>
        <w:t xml:space="preserve"> </w:t>
      </w:r>
      <w:r w:rsidRPr="00CC459F">
        <w:rPr>
          <w:rFonts w:eastAsia="Calibri"/>
          <w:lang w:eastAsia="en-US"/>
        </w:rPr>
        <w:t>поставка мобильных телефонов для нужд ПАО «Башинформсвязь».</w:t>
      </w:r>
    </w:p>
    <w:p w:rsidR="00736BC0" w:rsidRPr="00CC459F" w:rsidRDefault="00736BC0" w:rsidP="00736BC0">
      <w:pPr>
        <w:spacing w:line="259" w:lineRule="auto"/>
        <w:jc w:val="both"/>
        <w:rPr>
          <w:rFonts w:eastAsia="Calibri"/>
          <w:b/>
          <w:lang w:eastAsia="en-US"/>
        </w:rPr>
      </w:pPr>
      <w:r w:rsidRPr="00CC459F">
        <w:rPr>
          <w:rFonts w:eastAsia="Calibri"/>
          <w:b/>
          <w:lang w:eastAsia="en-US"/>
        </w:rPr>
        <w:tab/>
      </w:r>
    </w:p>
    <w:p w:rsidR="00736BC0" w:rsidRPr="00CC459F" w:rsidRDefault="00736BC0" w:rsidP="00736BC0">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rsidR="00736BC0" w:rsidRPr="00CC459F" w:rsidRDefault="00736BC0" w:rsidP="00736BC0">
      <w:pPr>
        <w:spacing w:line="259" w:lineRule="auto"/>
        <w:ind w:firstLine="567"/>
        <w:jc w:val="both"/>
        <w:rPr>
          <w:rFonts w:eastAsia="Calibri"/>
          <w:bCs/>
          <w:lang w:eastAsia="en-US"/>
        </w:rPr>
      </w:pPr>
      <w:r w:rsidRPr="00CC459F">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736BC0" w:rsidRPr="00CC459F" w:rsidRDefault="00736BC0" w:rsidP="00736BC0">
      <w:pPr>
        <w:spacing w:line="259" w:lineRule="auto"/>
        <w:ind w:firstLine="567"/>
        <w:jc w:val="both"/>
        <w:rPr>
          <w:rFonts w:eastAsia="Calibri"/>
          <w:lang w:eastAsia="en-US"/>
        </w:rPr>
      </w:pPr>
      <w:r w:rsidRPr="00CC459F">
        <w:rPr>
          <w:rFonts w:eastAsia="Calibri"/>
          <w:bCs/>
          <w:lang w:eastAsia="en-US"/>
        </w:rPr>
        <w:t xml:space="preserve">Требования к безопасности оборудования должны соответствовать требованиям нормативных документов: </w:t>
      </w:r>
    </w:p>
    <w:p w:rsidR="00736BC0" w:rsidRPr="00CC459F" w:rsidRDefault="00736BC0" w:rsidP="00736BC0">
      <w:pPr>
        <w:spacing w:line="259" w:lineRule="auto"/>
        <w:ind w:firstLine="567"/>
        <w:jc w:val="both"/>
        <w:rPr>
          <w:rFonts w:eastAsia="Calibri"/>
          <w:bCs/>
          <w:lang w:eastAsia="en-US"/>
        </w:rPr>
      </w:pPr>
      <w:r w:rsidRPr="00CC459F">
        <w:rPr>
          <w:rFonts w:eastAsia="Calibri"/>
          <w:bCs/>
          <w:lang w:eastAsia="en-US"/>
        </w:rPr>
        <w:t xml:space="preserve">- </w:t>
      </w:r>
      <w:r w:rsidRPr="00CC459F">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736BC0" w:rsidRPr="00CC459F" w:rsidRDefault="00736BC0" w:rsidP="00736BC0">
      <w:pPr>
        <w:spacing w:line="259" w:lineRule="auto"/>
        <w:ind w:firstLine="567"/>
        <w:jc w:val="both"/>
        <w:rPr>
          <w:rFonts w:eastAsia="Calibri"/>
          <w:bCs/>
          <w:lang w:eastAsia="en-US"/>
        </w:rPr>
      </w:pPr>
      <w:r w:rsidRPr="00CC459F">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736BC0" w:rsidRPr="00CC459F" w:rsidRDefault="00736BC0" w:rsidP="00736BC0">
      <w:pPr>
        <w:spacing w:line="259" w:lineRule="auto"/>
        <w:jc w:val="both"/>
        <w:rPr>
          <w:rFonts w:eastAsia="Calibri"/>
          <w:b/>
          <w:lang w:eastAsia="en-US"/>
        </w:rPr>
      </w:pPr>
    </w:p>
    <w:p w:rsidR="00736BC0" w:rsidRPr="00CC459F" w:rsidRDefault="00736BC0" w:rsidP="00736BC0">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rsidR="00736BC0" w:rsidRPr="00CC459F" w:rsidRDefault="00736BC0" w:rsidP="00736BC0">
      <w:pPr>
        <w:spacing w:line="259" w:lineRule="auto"/>
        <w:jc w:val="both"/>
        <w:rPr>
          <w:rFonts w:eastAsia="Calibri"/>
          <w:lang w:eastAsia="en-US"/>
        </w:rPr>
      </w:pPr>
    </w:p>
    <w:p w:rsidR="00736BC0" w:rsidRPr="00CC459F" w:rsidRDefault="00736BC0" w:rsidP="00736BC0">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 xml:space="preserve">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w:t>
      </w:r>
      <w:r w:rsidRPr="00CC459F">
        <w:rPr>
          <w:rFonts w:eastAsia="Calibri"/>
          <w:lang w:eastAsia="en-US"/>
        </w:rPr>
        <w:lastRenderedPageBreak/>
        <w:t>транспортировки поставленного оборудования, некачественной установки, а также при нарушении требований эксплуатации оборудования.</w:t>
      </w:r>
    </w:p>
    <w:p w:rsidR="00736BC0" w:rsidRPr="00CC459F" w:rsidRDefault="00736BC0" w:rsidP="00736BC0">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736BC0" w:rsidRPr="00CC459F" w:rsidRDefault="00736BC0" w:rsidP="00736BC0">
      <w:pPr>
        <w:spacing w:line="259" w:lineRule="auto"/>
        <w:ind w:firstLine="567"/>
        <w:jc w:val="both"/>
        <w:rPr>
          <w:rFonts w:eastAsia="Calibri"/>
          <w:lang w:eastAsia="en-US"/>
        </w:rPr>
      </w:pPr>
    </w:p>
    <w:p w:rsidR="00736BC0" w:rsidRPr="00CC459F" w:rsidRDefault="00736BC0" w:rsidP="00736BC0">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rsidR="00736BC0" w:rsidRDefault="00736BC0" w:rsidP="00736BC0">
      <w:pPr>
        <w:snapToGrid w:val="0"/>
        <w:ind w:right="-144" w:firstLine="709"/>
        <w:jc w:val="both"/>
        <w:rPr>
          <w:snapToGrid w:val="0"/>
          <w:color w:val="000000"/>
          <w:lang w:eastAsia="x-none"/>
        </w:rPr>
      </w:pPr>
      <w:r w:rsidRPr="00D52980">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rsidR="00736BC0" w:rsidRPr="00275397" w:rsidRDefault="00736BC0" w:rsidP="00736BC0">
      <w:pPr>
        <w:snapToGrid w:val="0"/>
        <w:ind w:right="-144" w:firstLine="709"/>
        <w:jc w:val="both"/>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rsidR="007825F5" w:rsidRPr="007825F5" w:rsidRDefault="007825F5" w:rsidP="007825F5">
      <w:pPr>
        <w:spacing w:line="259" w:lineRule="auto"/>
        <w:jc w:val="both"/>
        <w:rPr>
          <w:rFonts w:eastAsia="Calibri"/>
          <w:b/>
          <w:bCs/>
          <w:sz w:val="22"/>
          <w:szCs w:val="22"/>
          <w:u w:val="single"/>
          <w:lang w:eastAsia="en-US"/>
        </w:rPr>
      </w:pPr>
    </w:p>
    <w:p w:rsidR="007825F5" w:rsidRPr="007825F5" w:rsidRDefault="007825F5" w:rsidP="007825F5">
      <w:pPr>
        <w:spacing w:line="259" w:lineRule="auto"/>
        <w:jc w:val="both"/>
        <w:rPr>
          <w:rFonts w:eastAsia="Calibri"/>
          <w:sz w:val="22"/>
          <w:szCs w:val="22"/>
          <w:lang w:eastAsia="en-US"/>
        </w:rPr>
      </w:pPr>
    </w:p>
    <w:p w:rsidR="007825F5" w:rsidRPr="007825F5" w:rsidRDefault="007825F5" w:rsidP="007825F5">
      <w:pPr>
        <w:spacing w:line="259" w:lineRule="auto"/>
        <w:jc w:val="both"/>
        <w:rPr>
          <w:rFonts w:eastAsia="Calibri"/>
          <w:sz w:val="22"/>
          <w:szCs w:val="22"/>
          <w:lang w:eastAsia="en-US"/>
        </w:rPr>
      </w:pPr>
    </w:p>
    <w:p w:rsidR="007825F5" w:rsidRPr="007825F5" w:rsidRDefault="007825F5" w:rsidP="007825F5">
      <w:pPr>
        <w:spacing w:line="259" w:lineRule="auto"/>
        <w:jc w:val="both"/>
        <w:rPr>
          <w:rFonts w:eastAsia="Calibri"/>
          <w:sz w:val="22"/>
          <w:szCs w:val="22"/>
          <w:lang w:eastAsia="en-US"/>
        </w:rPr>
      </w:pPr>
      <w:bookmarkStart w:id="12" w:name="_Hlk27551294"/>
      <w:r w:rsidRPr="007825F5">
        <w:rPr>
          <w:rFonts w:eastAsia="Calibri"/>
          <w:sz w:val="22"/>
          <w:szCs w:val="22"/>
          <w:lang w:eastAsia="en-US"/>
        </w:rPr>
        <w:t>ПОДПИСИ СТОРОН</w:t>
      </w:r>
    </w:p>
    <w:p w:rsidR="007825F5" w:rsidRPr="007825F5" w:rsidRDefault="007825F5" w:rsidP="007825F5">
      <w:pPr>
        <w:spacing w:line="259" w:lineRule="auto"/>
        <w:jc w:val="both"/>
        <w:rPr>
          <w:rFonts w:eastAsia="Calibri"/>
          <w:sz w:val="22"/>
          <w:szCs w:val="22"/>
          <w:lang w:eastAsia="en-US"/>
        </w:rPr>
      </w:pPr>
    </w:p>
    <w:tbl>
      <w:tblPr>
        <w:tblW w:w="10004" w:type="dxa"/>
        <w:tblLook w:val="01E0" w:firstRow="1" w:lastRow="1" w:firstColumn="1" w:lastColumn="1" w:noHBand="0" w:noVBand="0"/>
      </w:tblPr>
      <w:tblGrid>
        <w:gridCol w:w="5643"/>
        <w:gridCol w:w="4361"/>
      </w:tblGrid>
      <w:tr w:rsidR="007825F5" w:rsidRPr="007825F5" w:rsidTr="00CC16CC">
        <w:trPr>
          <w:trHeight w:val="249"/>
        </w:trPr>
        <w:tc>
          <w:tcPr>
            <w:tcW w:w="5643" w:type="dxa"/>
          </w:tcPr>
          <w:p w:rsidR="007825F5" w:rsidRPr="007825F5" w:rsidRDefault="007825F5" w:rsidP="007825F5">
            <w:pPr>
              <w:spacing w:line="259" w:lineRule="auto"/>
              <w:jc w:val="both"/>
              <w:rPr>
                <w:rFonts w:eastAsia="Calibri"/>
                <w:sz w:val="22"/>
                <w:szCs w:val="22"/>
                <w:lang w:eastAsia="en-US"/>
              </w:rPr>
            </w:pPr>
            <w:bookmarkStart w:id="13" w:name="_Hlk27551316"/>
            <w:r w:rsidRPr="007825F5">
              <w:rPr>
                <w:rFonts w:eastAsia="Calibri"/>
                <w:sz w:val="22"/>
                <w:szCs w:val="22"/>
                <w:lang w:eastAsia="en-US"/>
              </w:rPr>
              <w:t>Покупатель</w:t>
            </w:r>
          </w:p>
        </w:tc>
        <w:tc>
          <w:tcPr>
            <w:tcW w:w="4361" w:type="dxa"/>
          </w:tcPr>
          <w:p w:rsidR="007825F5" w:rsidRPr="007825F5" w:rsidRDefault="007825F5" w:rsidP="007825F5">
            <w:pPr>
              <w:spacing w:line="259" w:lineRule="auto"/>
              <w:jc w:val="both"/>
              <w:rPr>
                <w:rFonts w:eastAsia="Calibri"/>
                <w:sz w:val="22"/>
                <w:szCs w:val="22"/>
                <w:lang w:eastAsia="en-US"/>
              </w:rPr>
            </w:pPr>
            <w:r w:rsidRPr="007825F5">
              <w:rPr>
                <w:rFonts w:eastAsia="Calibri"/>
                <w:sz w:val="22"/>
                <w:szCs w:val="22"/>
                <w:lang w:eastAsia="en-US"/>
              </w:rPr>
              <w:t>Поставщик</w:t>
            </w:r>
          </w:p>
        </w:tc>
      </w:tr>
      <w:tr w:rsidR="007825F5" w:rsidRPr="007825F5" w:rsidTr="00CC16CC">
        <w:trPr>
          <w:trHeight w:val="511"/>
        </w:trPr>
        <w:tc>
          <w:tcPr>
            <w:tcW w:w="5643" w:type="dxa"/>
          </w:tcPr>
          <w:p w:rsidR="007825F5" w:rsidRPr="007825F5" w:rsidRDefault="007825F5" w:rsidP="007825F5">
            <w:pPr>
              <w:spacing w:line="259" w:lineRule="auto"/>
              <w:jc w:val="both"/>
              <w:rPr>
                <w:rFonts w:eastAsia="Calibri"/>
                <w:sz w:val="22"/>
                <w:szCs w:val="22"/>
                <w:lang w:eastAsia="en-US"/>
              </w:rPr>
            </w:pPr>
            <w:r w:rsidRPr="007825F5">
              <w:rPr>
                <w:rFonts w:eastAsia="Calibri"/>
                <w:sz w:val="22"/>
                <w:szCs w:val="22"/>
                <w:lang w:eastAsia="en-US"/>
              </w:rPr>
              <w:t>ПАО «Башинформсвязь»</w:t>
            </w:r>
          </w:p>
          <w:p w:rsidR="007825F5" w:rsidRPr="007825F5" w:rsidRDefault="007825F5" w:rsidP="007825F5">
            <w:pPr>
              <w:spacing w:line="259" w:lineRule="auto"/>
              <w:jc w:val="both"/>
              <w:rPr>
                <w:rFonts w:eastAsia="Calibri"/>
                <w:sz w:val="22"/>
                <w:szCs w:val="22"/>
                <w:lang w:eastAsia="en-US"/>
              </w:rPr>
            </w:pPr>
          </w:p>
        </w:tc>
        <w:tc>
          <w:tcPr>
            <w:tcW w:w="4361" w:type="dxa"/>
          </w:tcPr>
          <w:p w:rsidR="007825F5" w:rsidRPr="007825F5" w:rsidRDefault="007825F5" w:rsidP="007825F5">
            <w:pPr>
              <w:spacing w:line="259" w:lineRule="auto"/>
              <w:jc w:val="both"/>
              <w:rPr>
                <w:rFonts w:eastAsia="Calibri"/>
                <w:sz w:val="22"/>
                <w:szCs w:val="22"/>
                <w:lang w:eastAsia="en-US"/>
              </w:rPr>
            </w:pPr>
          </w:p>
        </w:tc>
      </w:tr>
      <w:tr w:rsidR="007825F5" w:rsidRPr="007825F5" w:rsidTr="00CC16CC">
        <w:trPr>
          <w:trHeight w:val="249"/>
        </w:trPr>
        <w:tc>
          <w:tcPr>
            <w:tcW w:w="5643" w:type="dxa"/>
          </w:tcPr>
          <w:p w:rsidR="007825F5" w:rsidRPr="007825F5" w:rsidRDefault="007825F5" w:rsidP="007825F5">
            <w:pPr>
              <w:spacing w:line="259" w:lineRule="auto"/>
              <w:jc w:val="both"/>
              <w:rPr>
                <w:rFonts w:eastAsia="Calibri"/>
                <w:sz w:val="22"/>
                <w:szCs w:val="22"/>
                <w:lang w:eastAsia="en-US"/>
              </w:rPr>
            </w:pPr>
          </w:p>
        </w:tc>
        <w:tc>
          <w:tcPr>
            <w:tcW w:w="4361" w:type="dxa"/>
          </w:tcPr>
          <w:p w:rsidR="007825F5" w:rsidRPr="007825F5" w:rsidRDefault="007825F5" w:rsidP="007825F5">
            <w:pPr>
              <w:spacing w:line="259" w:lineRule="auto"/>
              <w:jc w:val="both"/>
              <w:rPr>
                <w:rFonts w:eastAsia="Calibri"/>
                <w:sz w:val="22"/>
                <w:szCs w:val="22"/>
                <w:lang w:eastAsia="en-US"/>
              </w:rPr>
            </w:pPr>
          </w:p>
        </w:tc>
      </w:tr>
      <w:tr w:rsidR="007825F5" w:rsidRPr="007825F5" w:rsidTr="00CC16CC">
        <w:trPr>
          <w:trHeight w:val="249"/>
        </w:trPr>
        <w:tc>
          <w:tcPr>
            <w:tcW w:w="5643" w:type="dxa"/>
          </w:tcPr>
          <w:p w:rsidR="007825F5" w:rsidRPr="007825F5" w:rsidRDefault="007825F5" w:rsidP="007825F5">
            <w:pPr>
              <w:spacing w:line="259" w:lineRule="auto"/>
              <w:jc w:val="both"/>
              <w:rPr>
                <w:rFonts w:eastAsia="Calibri"/>
                <w:sz w:val="22"/>
                <w:szCs w:val="22"/>
                <w:lang w:eastAsia="en-US"/>
              </w:rPr>
            </w:pPr>
            <w:r w:rsidRPr="007825F5">
              <w:rPr>
                <w:rFonts w:eastAsia="Calibri"/>
                <w:sz w:val="22"/>
                <w:szCs w:val="22"/>
                <w:lang w:eastAsia="en-US"/>
              </w:rPr>
              <w:t>________________ / С.А. Алферов</w:t>
            </w:r>
          </w:p>
        </w:tc>
        <w:tc>
          <w:tcPr>
            <w:tcW w:w="4361" w:type="dxa"/>
          </w:tcPr>
          <w:p w:rsidR="007825F5" w:rsidRPr="007825F5" w:rsidRDefault="007825F5" w:rsidP="007825F5">
            <w:pPr>
              <w:spacing w:line="259" w:lineRule="auto"/>
              <w:jc w:val="both"/>
              <w:rPr>
                <w:rFonts w:eastAsia="Calibri"/>
                <w:sz w:val="22"/>
                <w:szCs w:val="22"/>
                <w:lang w:eastAsia="en-US"/>
              </w:rPr>
            </w:pPr>
            <w:r w:rsidRPr="007825F5">
              <w:rPr>
                <w:rFonts w:eastAsia="Calibri"/>
                <w:sz w:val="22"/>
                <w:szCs w:val="22"/>
                <w:lang w:eastAsia="en-US"/>
              </w:rPr>
              <w:t>________________ / ________________</w:t>
            </w:r>
          </w:p>
        </w:tc>
      </w:tr>
      <w:bookmarkEnd w:id="12"/>
      <w:bookmarkEnd w:id="13"/>
    </w:tbl>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Default="004242E1" w:rsidP="0050530A">
      <w:pPr>
        <w:suppressAutoHyphens/>
        <w:jc w:val="both"/>
        <w:rPr>
          <w:b/>
          <w:bCs/>
          <w:color w:val="000000"/>
        </w:rPr>
      </w:pPr>
    </w:p>
    <w:p w:rsidR="004242E1" w:rsidRPr="00DD0BCE" w:rsidRDefault="004242E1" w:rsidP="0050530A">
      <w:pPr>
        <w:suppressAutoHyphens/>
        <w:jc w:val="both"/>
        <w:rPr>
          <w:b/>
          <w:bCs/>
          <w:color w:val="000000"/>
        </w:rPr>
      </w:pPr>
    </w:p>
    <w:sectPr w:rsidR="004242E1" w:rsidRPr="00DD0BCE" w:rsidSect="00BD3C17">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800" w:rsidRDefault="00C53800">
      <w:r>
        <w:separator/>
      </w:r>
    </w:p>
  </w:endnote>
  <w:endnote w:type="continuationSeparator" w:id="0">
    <w:p w:rsidR="00C53800" w:rsidRDefault="00C53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Default="00D21655"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21655" w:rsidRDefault="00D21655"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Pr="008A1893" w:rsidRDefault="00D21655"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19</w:t>
    </w:r>
    <w:r w:rsidRPr="008A1893">
      <w:rPr>
        <w:rStyle w:val="ac"/>
        <w:rFonts w:ascii="Times New Roman" w:hAnsi="Times New Roman"/>
      </w:rPr>
      <w:fldChar w:fldCharType="end"/>
    </w:r>
  </w:p>
  <w:p w:rsidR="00D21655" w:rsidRDefault="00D21655"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Pr="003F6B57" w:rsidRDefault="00D21655"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800" w:rsidRDefault="00C53800">
      <w:r>
        <w:separator/>
      </w:r>
    </w:p>
  </w:footnote>
  <w:footnote w:type="continuationSeparator" w:id="0">
    <w:p w:rsidR="00C53800" w:rsidRDefault="00C53800">
      <w:r>
        <w:continuationSeparator/>
      </w:r>
    </w:p>
  </w:footnote>
  <w:footnote w:id="1">
    <w:p w:rsidR="00D21655" w:rsidRPr="00D80DD6" w:rsidRDefault="00D21655" w:rsidP="00326D01">
      <w:pPr>
        <w:pStyle w:val="affe"/>
        <w:ind w:left="0"/>
        <w:jc w:val="both"/>
        <w:rPr>
          <w:rFonts w:ascii="Times New Roman" w:hAnsi="Times New Roman"/>
          <w:sz w:val="18"/>
          <w:szCs w:val="18"/>
        </w:rPr>
      </w:pPr>
      <w:r>
        <w:rPr>
          <w:rStyle w:val="afe"/>
        </w:rPr>
        <w:footnoteRef/>
      </w:r>
      <w:r w:rsidRPr="00D605CF">
        <w:t xml:space="preserve"> </w:t>
      </w:r>
      <w:r w:rsidRPr="00D80DD6">
        <w:rPr>
          <w:rFonts w:ascii="Times New Roman" w:hAnsi="Times New Roman"/>
          <w:sz w:val="18"/>
          <w:szCs w:val="18"/>
        </w:rPr>
        <w:t>В случае, если победителем закупочной процедуры является субъект малого и среднего предпринимательства, порядок оплаты, указанный в п. 3.</w:t>
      </w:r>
      <w:r>
        <w:rPr>
          <w:rFonts w:ascii="Times New Roman" w:hAnsi="Times New Roman"/>
          <w:sz w:val="18"/>
          <w:szCs w:val="18"/>
        </w:rPr>
        <w:t>5.1</w:t>
      </w:r>
      <w:r w:rsidRPr="00D80DD6">
        <w:rPr>
          <w:rFonts w:ascii="Times New Roman" w:hAnsi="Times New Roman"/>
          <w:sz w:val="18"/>
          <w:szCs w:val="18"/>
        </w:rPr>
        <w:t>. устанавливается в следующей редакции: «3.</w:t>
      </w:r>
      <w:r>
        <w:rPr>
          <w:rFonts w:ascii="Times New Roman" w:hAnsi="Times New Roman"/>
          <w:sz w:val="18"/>
          <w:szCs w:val="18"/>
        </w:rPr>
        <w:t>5.1</w:t>
      </w:r>
      <w:r w:rsidRPr="00D80DD6">
        <w:rPr>
          <w:rFonts w:ascii="Times New Roman" w:hAnsi="Times New Roman"/>
          <w:sz w:val="18"/>
          <w:szCs w:val="18"/>
        </w:rPr>
        <w:t xml:space="preserve">. </w:t>
      </w:r>
      <w:r w:rsidRPr="00326D01">
        <w:rPr>
          <w:rFonts w:ascii="Times New Roman" w:hAnsi="Times New Roman"/>
          <w:color w:val="000000"/>
          <w:sz w:val="18"/>
          <w:szCs w:val="18"/>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olor w:val="000000"/>
          <w:sz w:val="18"/>
          <w:szCs w:val="18"/>
        </w:rPr>
        <w:t>1</w:t>
      </w:r>
      <w:r w:rsidRPr="00326D01">
        <w:rPr>
          <w:rFonts w:ascii="Times New Roman" w:hAnsi="Times New Roman"/>
          <w:color w:val="000000"/>
          <w:sz w:val="18"/>
          <w:szCs w:val="18"/>
        </w:rPr>
        <w:t>5 (</w:t>
      </w:r>
      <w:r>
        <w:rPr>
          <w:rFonts w:ascii="Times New Roman" w:hAnsi="Times New Roman"/>
          <w:color w:val="000000"/>
          <w:sz w:val="18"/>
          <w:szCs w:val="18"/>
        </w:rPr>
        <w:t>пятнадцати</w:t>
      </w:r>
      <w:r w:rsidRPr="00326D01">
        <w:rPr>
          <w:rFonts w:ascii="Times New Roman" w:hAnsi="Times New Roman"/>
          <w:color w:val="000000"/>
          <w:sz w:val="18"/>
          <w:szCs w:val="18"/>
        </w:rPr>
        <w:t xml:space="preserve">) </w:t>
      </w:r>
      <w:r w:rsidR="00785F90">
        <w:rPr>
          <w:rFonts w:ascii="Times New Roman" w:hAnsi="Times New Roman"/>
          <w:color w:val="000000"/>
          <w:sz w:val="18"/>
          <w:szCs w:val="18"/>
        </w:rPr>
        <w:t>рабочих</w:t>
      </w:r>
      <w:r w:rsidRPr="00326D01">
        <w:rPr>
          <w:rFonts w:ascii="Times New Roman" w:hAnsi="Times New Roman"/>
          <w:color w:val="000000"/>
          <w:sz w:val="18"/>
          <w:szCs w:val="18"/>
        </w:rPr>
        <w:t xml:space="preserve"> дней с момента получения оригинала счета. Поставщик выставляет счет </w:t>
      </w:r>
      <w:r>
        <w:rPr>
          <w:rFonts w:ascii="Times New Roman" w:hAnsi="Times New Roman"/>
          <w:color w:val="000000"/>
          <w:sz w:val="18"/>
          <w:szCs w:val="18"/>
        </w:rPr>
        <w:t xml:space="preserve">одновременно с подписанием сторонами </w:t>
      </w:r>
      <w:r w:rsidRPr="00326D01">
        <w:rPr>
          <w:rFonts w:ascii="Times New Roman" w:hAnsi="Times New Roman"/>
          <w:color w:val="000000"/>
          <w:sz w:val="18"/>
          <w:szCs w:val="18"/>
        </w:rPr>
        <w:t xml:space="preserve">Акта сдачи-приёмки Товара </w:t>
      </w:r>
      <w:r w:rsidR="00A67327">
        <w:rPr>
          <w:rFonts w:ascii="Times New Roman" w:hAnsi="Times New Roman"/>
          <w:color w:val="000000"/>
          <w:sz w:val="18"/>
          <w:szCs w:val="18"/>
        </w:rPr>
        <w:t>(</w:t>
      </w:r>
      <w:r w:rsidRPr="00326D01">
        <w:rPr>
          <w:rFonts w:ascii="Times New Roman" w:hAnsi="Times New Roman"/>
          <w:color w:val="000000"/>
          <w:sz w:val="18"/>
          <w:szCs w:val="18"/>
        </w:rPr>
        <w:t>последней Партии Товара</w:t>
      </w:r>
      <w:r w:rsidR="00A67327">
        <w:rPr>
          <w:rFonts w:ascii="Times New Roman" w:hAnsi="Times New Roman"/>
          <w:color w:val="000000"/>
          <w:sz w:val="18"/>
          <w:szCs w:val="18"/>
        </w:rPr>
        <w:t>)</w:t>
      </w:r>
      <w:r w:rsidRPr="00326D01">
        <w:rPr>
          <w:rFonts w:ascii="Times New Roman" w:hAnsi="Times New Roman"/>
          <w:color w:val="000000"/>
          <w:sz w:val="18"/>
          <w:szCs w:val="18"/>
        </w:rPr>
        <w:t>, который должен быть поставлен по соответствующему Заказу</w:t>
      </w:r>
      <w:r>
        <w:rPr>
          <w:rFonts w:ascii="Times New Roman" w:hAnsi="Times New Roman"/>
          <w:sz w:val="18"/>
          <w:szCs w:val="18"/>
          <w:lang w:eastAsia="ru-RU"/>
        </w:rPr>
        <w:t>»</w:t>
      </w:r>
      <w:r w:rsidR="00F15B5A">
        <w:rPr>
          <w:rFonts w:ascii="Times New Roman" w:hAnsi="Times New Roman"/>
          <w:sz w:val="18"/>
          <w:szCs w:val="18"/>
          <w:lang w:eastAsia="ru-RU"/>
        </w:rPr>
        <w:t>.</w:t>
      </w:r>
      <w:bookmarkStart w:id="5" w:name="_GoBack"/>
      <w:bookmarkEnd w:id="5"/>
    </w:p>
    <w:p w:rsidR="00D21655" w:rsidRPr="00D605CF" w:rsidRDefault="00D21655" w:rsidP="00326D01">
      <w:pPr>
        <w:pStyle w:val="af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Pr="00BD3C17" w:rsidRDefault="00D21655"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Default="00D21655"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D21655" w:rsidRDefault="00D2165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655" w:rsidRDefault="00D21655" w:rsidP="00162C7B">
    <w:pPr>
      <w:pStyle w:val="aa"/>
      <w:jc w:val="center"/>
    </w:pPr>
    <w:r>
      <w:fldChar w:fldCharType="begin"/>
    </w:r>
    <w:r>
      <w:instrText>PAGE   \* MERGEFORMAT</w:instrText>
    </w:r>
    <w:r>
      <w:fldChar w:fldCharType="separate"/>
    </w:r>
    <w:r>
      <w:rPr>
        <w:noProof/>
      </w:rPr>
      <w:t>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A864D5"/>
    <w:multiLevelType w:val="multilevel"/>
    <w:tmpl w:val="0419001F"/>
    <w:numStyleLink w:val="111111"/>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9"/>
  </w:num>
  <w:num w:numId="22">
    <w:abstractNumId w:val="23"/>
  </w:num>
  <w:num w:numId="23">
    <w:abstractNumId w:val="24"/>
  </w:num>
  <w:num w:numId="24">
    <w:abstractNumId w:val="36"/>
  </w:num>
  <w:num w:numId="25">
    <w:abstractNumId w:val="47"/>
  </w:num>
  <w:num w:numId="26">
    <w:abstractNumId w:val="14"/>
  </w:num>
  <w:num w:numId="27">
    <w:abstractNumId w:val="32"/>
  </w:num>
  <w:num w:numId="28">
    <w:abstractNumId w:val="16"/>
  </w:num>
  <w:num w:numId="29">
    <w:abstractNumId w:val="12"/>
  </w:num>
  <w:num w:numId="30">
    <w:abstractNumId w:val="45"/>
  </w:num>
  <w:num w:numId="31">
    <w:abstractNumId w:val="44"/>
  </w:num>
  <w:num w:numId="32">
    <w:abstractNumId w:val="11"/>
  </w:num>
  <w:num w:numId="33">
    <w:abstractNumId w:val="35"/>
  </w:num>
  <w:num w:numId="34">
    <w:abstractNumId w:val="25"/>
  </w:num>
  <w:num w:numId="35">
    <w:abstractNumId w:val="8"/>
  </w:num>
  <w:num w:numId="36">
    <w:abstractNumId w:val="43"/>
  </w:num>
  <w:num w:numId="37">
    <w:abstractNumId w:val="42"/>
  </w:num>
  <w:num w:numId="38">
    <w:abstractNumId w:val="15"/>
  </w:num>
  <w:num w:numId="39">
    <w:abstractNumId w:val="30"/>
  </w:num>
  <w:num w:numId="40">
    <w:abstractNumId w:val="41"/>
  </w:num>
  <w:num w:numId="41">
    <w:abstractNumId w:val="31"/>
  </w:num>
  <w:num w:numId="42">
    <w:abstractNumId w:val="46"/>
  </w:num>
  <w:num w:numId="43">
    <w:abstractNumId w:val="17"/>
  </w:num>
  <w:num w:numId="44">
    <w:abstractNumId w:val="9"/>
  </w:num>
  <w:num w:numId="45">
    <w:abstractNumId w:val="10"/>
  </w:num>
  <w:num w:numId="46">
    <w:abstractNumId w:val="20"/>
  </w:num>
  <w:num w:numId="47">
    <w:abstractNumId w:val="42"/>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38"/>
  </w:num>
  <w:num w:numId="49">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16F3"/>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C4"/>
    <w:rsid w:val="001769F4"/>
    <w:rsid w:val="00176D1D"/>
    <w:rsid w:val="00177650"/>
    <w:rsid w:val="0017773C"/>
    <w:rsid w:val="00180C15"/>
    <w:rsid w:val="00181012"/>
    <w:rsid w:val="001820E6"/>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5072"/>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201FC"/>
    <w:rsid w:val="002225B2"/>
    <w:rsid w:val="00224C44"/>
    <w:rsid w:val="00225826"/>
    <w:rsid w:val="00226BCD"/>
    <w:rsid w:val="002278DE"/>
    <w:rsid w:val="002311C1"/>
    <w:rsid w:val="00231BF4"/>
    <w:rsid w:val="002327A2"/>
    <w:rsid w:val="00233E94"/>
    <w:rsid w:val="00234411"/>
    <w:rsid w:val="002369A4"/>
    <w:rsid w:val="00237B5A"/>
    <w:rsid w:val="0024062A"/>
    <w:rsid w:val="00241BD6"/>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04B"/>
    <w:rsid w:val="0026627A"/>
    <w:rsid w:val="0026659D"/>
    <w:rsid w:val="00266AB8"/>
    <w:rsid w:val="002677C7"/>
    <w:rsid w:val="002732BF"/>
    <w:rsid w:val="00274D8A"/>
    <w:rsid w:val="00276145"/>
    <w:rsid w:val="00277CB1"/>
    <w:rsid w:val="00281D4A"/>
    <w:rsid w:val="002847B7"/>
    <w:rsid w:val="00286982"/>
    <w:rsid w:val="0028728B"/>
    <w:rsid w:val="0029007D"/>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4ADF"/>
    <w:rsid w:val="002E6346"/>
    <w:rsid w:val="002E639A"/>
    <w:rsid w:val="002E64FE"/>
    <w:rsid w:val="002E6D0F"/>
    <w:rsid w:val="002E7094"/>
    <w:rsid w:val="002E7176"/>
    <w:rsid w:val="002E7EBF"/>
    <w:rsid w:val="002F01FE"/>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06967"/>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05F"/>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4330"/>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4B5B"/>
    <w:rsid w:val="00445564"/>
    <w:rsid w:val="00445F59"/>
    <w:rsid w:val="00446F79"/>
    <w:rsid w:val="00447D6C"/>
    <w:rsid w:val="004502E7"/>
    <w:rsid w:val="004504A5"/>
    <w:rsid w:val="00451EE5"/>
    <w:rsid w:val="004524E4"/>
    <w:rsid w:val="00454274"/>
    <w:rsid w:val="004545B6"/>
    <w:rsid w:val="00454A2C"/>
    <w:rsid w:val="0045574E"/>
    <w:rsid w:val="004572DF"/>
    <w:rsid w:val="00457CD7"/>
    <w:rsid w:val="004607FE"/>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27C53"/>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96D"/>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14D7"/>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05"/>
    <w:rsid w:val="00665BA5"/>
    <w:rsid w:val="0066646B"/>
    <w:rsid w:val="00666BF3"/>
    <w:rsid w:val="00667956"/>
    <w:rsid w:val="006701DF"/>
    <w:rsid w:val="00670E4A"/>
    <w:rsid w:val="006741BF"/>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DD2"/>
    <w:rsid w:val="006F6E38"/>
    <w:rsid w:val="006F7222"/>
    <w:rsid w:val="006F780F"/>
    <w:rsid w:val="006F7899"/>
    <w:rsid w:val="006F7EEF"/>
    <w:rsid w:val="00701127"/>
    <w:rsid w:val="00703035"/>
    <w:rsid w:val="0070389F"/>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36BC0"/>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1E0"/>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5F5"/>
    <w:rsid w:val="007829FE"/>
    <w:rsid w:val="00783D71"/>
    <w:rsid w:val="00783EDD"/>
    <w:rsid w:val="00784DB8"/>
    <w:rsid w:val="007854A4"/>
    <w:rsid w:val="00785A9A"/>
    <w:rsid w:val="00785F90"/>
    <w:rsid w:val="0078796F"/>
    <w:rsid w:val="00790E17"/>
    <w:rsid w:val="00790EBB"/>
    <w:rsid w:val="00790ECA"/>
    <w:rsid w:val="0079257F"/>
    <w:rsid w:val="007934CD"/>
    <w:rsid w:val="00793DE1"/>
    <w:rsid w:val="00794BC3"/>
    <w:rsid w:val="00795FB1"/>
    <w:rsid w:val="00797538"/>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446"/>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D7AB3"/>
    <w:rsid w:val="008E05D3"/>
    <w:rsid w:val="008E119B"/>
    <w:rsid w:val="008E1CAD"/>
    <w:rsid w:val="008E2EE0"/>
    <w:rsid w:val="008E53D8"/>
    <w:rsid w:val="008E5C8D"/>
    <w:rsid w:val="008E6306"/>
    <w:rsid w:val="008E7282"/>
    <w:rsid w:val="008F17E4"/>
    <w:rsid w:val="008F1BD5"/>
    <w:rsid w:val="008F3190"/>
    <w:rsid w:val="008F3D30"/>
    <w:rsid w:val="008F459A"/>
    <w:rsid w:val="008F562D"/>
    <w:rsid w:val="008F58B1"/>
    <w:rsid w:val="00901CBD"/>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956"/>
    <w:rsid w:val="00973EC6"/>
    <w:rsid w:val="0097637A"/>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0D9E"/>
    <w:rsid w:val="009F12B7"/>
    <w:rsid w:val="009F1908"/>
    <w:rsid w:val="009F2AB1"/>
    <w:rsid w:val="009F2E40"/>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67327"/>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63"/>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317"/>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5ADD"/>
    <w:rsid w:val="00BD6C05"/>
    <w:rsid w:val="00BD73F4"/>
    <w:rsid w:val="00BE0DAC"/>
    <w:rsid w:val="00BE159B"/>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511DC"/>
    <w:rsid w:val="00C52178"/>
    <w:rsid w:val="00C528DC"/>
    <w:rsid w:val="00C530F6"/>
    <w:rsid w:val="00C531C3"/>
    <w:rsid w:val="00C53800"/>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5777"/>
    <w:rsid w:val="00CB72AD"/>
    <w:rsid w:val="00CB794D"/>
    <w:rsid w:val="00CC12AB"/>
    <w:rsid w:val="00CC16CC"/>
    <w:rsid w:val="00CC3538"/>
    <w:rsid w:val="00CC3CF5"/>
    <w:rsid w:val="00CC459F"/>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2447"/>
    <w:rsid w:val="00D134D5"/>
    <w:rsid w:val="00D13C1C"/>
    <w:rsid w:val="00D15F22"/>
    <w:rsid w:val="00D17D54"/>
    <w:rsid w:val="00D203FC"/>
    <w:rsid w:val="00D20450"/>
    <w:rsid w:val="00D2091E"/>
    <w:rsid w:val="00D20AFF"/>
    <w:rsid w:val="00D21655"/>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2980"/>
    <w:rsid w:val="00D533CA"/>
    <w:rsid w:val="00D54CF1"/>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43B3"/>
    <w:rsid w:val="00E57AC0"/>
    <w:rsid w:val="00E61477"/>
    <w:rsid w:val="00E614C6"/>
    <w:rsid w:val="00E63327"/>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4490"/>
    <w:rsid w:val="00F05734"/>
    <w:rsid w:val="00F05A28"/>
    <w:rsid w:val="00F106DC"/>
    <w:rsid w:val="00F114A2"/>
    <w:rsid w:val="00F119AA"/>
    <w:rsid w:val="00F121C1"/>
    <w:rsid w:val="00F1261B"/>
    <w:rsid w:val="00F12C1F"/>
    <w:rsid w:val="00F136F1"/>
    <w:rsid w:val="00F13B8D"/>
    <w:rsid w:val="00F15490"/>
    <w:rsid w:val="00F15B5A"/>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0C"/>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66C6"/>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390B0C"/>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4242E1"/>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customStyle="1" w:styleId="aff3">
    <w:name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4">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5">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6">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7">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8">
    <w:name w:val="Основной"/>
    <w:basedOn w:val="a2"/>
    <w:rsid w:val="008636A0"/>
    <w:pPr>
      <w:jc w:val="both"/>
    </w:pPr>
    <w:rPr>
      <w:rFonts w:ascii="Arial" w:hAnsi="Arial" w:cs="Arial"/>
    </w:rPr>
  </w:style>
  <w:style w:type="paragraph" w:customStyle="1" w:styleId="aff9">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a">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b">
    <w:name w:val="Subtitle"/>
    <w:basedOn w:val="a2"/>
    <w:link w:val="affc"/>
    <w:qFormat/>
    <w:rsid w:val="0056542F"/>
    <w:pPr>
      <w:spacing w:before="120" w:after="120"/>
      <w:jc w:val="center"/>
    </w:pPr>
    <w:rPr>
      <w:rFonts w:ascii="Courier New" w:hAnsi="Courier New"/>
      <w:b/>
      <w:sz w:val="28"/>
      <w:szCs w:val="20"/>
      <w:lang w:val="x-none" w:eastAsia="en-US"/>
    </w:rPr>
  </w:style>
  <w:style w:type="character" w:customStyle="1" w:styleId="affc">
    <w:name w:val="Подзаголовок Знак"/>
    <w:link w:val="affb"/>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d">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e">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styleId="afff">
    <w:name w:val="Unresolved Mention"/>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A5635-2323-453B-9DD6-AC92CEB9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5584</Words>
  <Characters>40232</Characters>
  <Application>Microsoft Office Word</Application>
  <DocSecurity>0</DocSecurity>
  <Lines>335</Lines>
  <Paragraphs>91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4</cp:revision>
  <cp:lastPrinted>2020-09-10T06:41:00Z</cp:lastPrinted>
  <dcterms:created xsi:type="dcterms:W3CDTF">2020-09-10T06:41:00Z</dcterms:created>
  <dcterms:modified xsi:type="dcterms:W3CDTF">2020-09-14T05:23:00Z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